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439" w:rsidRPr="00C84B14" w:rsidRDefault="005E3439" w:rsidP="005E3439">
      <w:pPr>
        <w:rPr>
          <w:lang w:val="de-DE"/>
        </w:rPr>
      </w:pPr>
    </w:p>
    <w:p w:rsidR="00C84B14" w:rsidRPr="00C84B14" w:rsidRDefault="00C84B14" w:rsidP="00C84B14">
      <w:pPr>
        <w:rPr>
          <w:rFonts w:ascii="Arial" w:hAnsi="Arial" w:cs="Arial"/>
          <w:sz w:val="20"/>
          <w:u w:val="single"/>
          <w:lang w:val="de-DE"/>
        </w:rPr>
      </w:pPr>
      <w:r w:rsidRPr="00C84B14">
        <w:rPr>
          <w:rFonts w:ascii="Arial" w:hAnsi="Arial" w:cs="Arial"/>
          <w:sz w:val="20"/>
          <w:u w:val="single"/>
          <w:lang w:val="de-DE"/>
        </w:rPr>
        <w:t>22. März: Weltwassertag</w:t>
      </w:r>
    </w:p>
    <w:p w:rsidR="00B52BCD" w:rsidRPr="00C84B14" w:rsidRDefault="00B52BCD" w:rsidP="00216698">
      <w:pPr>
        <w:rPr>
          <w:rFonts w:ascii="Arial" w:hAnsi="Arial" w:cs="Arial"/>
          <w:sz w:val="20"/>
          <w:u w:val="single"/>
          <w:lang w:val="de-DE"/>
        </w:rPr>
      </w:pPr>
    </w:p>
    <w:p w:rsidR="00E102A8" w:rsidRPr="00C84B14" w:rsidRDefault="00B85513" w:rsidP="00E102A8">
      <w:pPr>
        <w:rPr>
          <w:rFonts w:ascii="Arial" w:hAnsi="Arial" w:cs="Arial"/>
          <w:b/>
          <w:sz w:val="28"/>
          <w:szCs w:val="28"/>
          <w:lang w:val="de-DE"/>
        </w:rPr>
      </w:pPr>
      <w:r w:rsidRPr="00C84B14">
        <w:rPr>
          <w:rFonts w:ascii="Arial" w:hAnsi="Arial" w:cs="Arial"/>
          <w:b/>
          <w:sz w:val="28"/>
          <w:szCs w:val="28"/>
          <w:lang w:val="de-DE"/>
        </w:rPr>
        <w:t>238 Kilometer Wasserleitungen in 20 Jahren in Bolivien verlegt</w:t>
      </w:r>
    </w:p>
    <w:p w:rsidR="00E102A8" w:rsidRPr="00C84B14" w:rsidRDefault="00E102A8" w:rsidP="00E102A8">
      <w:pPr>
        <w:rPr>
          <w:rFonts w:ascii="Arial" w:hAnsi="Arial" w:cs="Arial"/>
          <w:b/>
          <w:sz w:val="20"/>
          <w:lang w:val="de-DE"/>
        </w:rPr>
      </w:pPr>
    </w:p>
    <w:p w:rsidR="00B85513" w:rsidRPr="00C84B14" w:rsidRDefault="00B85513" w:rsidP="00B85513">
      <w:pPr>
        <w:rPr>
          <w:rFonts w:ascii="Arial" w:hAnsi="Arial" w:cs="Arial"/>
          <w:b/>
          <w:color w:val="000000"/>
          <w:sz w:val="20"/>
          <w:lang w:val="de-DE"/>
        </w:rPr>
      </w:pPr>
      <w:r w:rsidRPr="00C84B14">
        <w:rPr>
          <w:rFonts w:ascii="Arial" w:hAnsi="Arial" w:cs="Arial"/>
          <w:b/>
          <w:color w:val="000000"/>
          <w:sz w:val="20"/>
          <w:lang w:val="de-DE"/>
        </w:rPr>
        <w:t xml:space="preserve">Mit Unterstützung der Region Trentino-Südtirol, haben die Caritas Projekte in Bolivien das Ziel sauberes und sicheres Wasser in Dörfer zu bringen, die weit von einer Quelle entfernt sind. </w:t>
      </w:r>
      <w:r w:rsidRPr="00C84B14">
        <w:rPr>
          <w:rFonts w:ascii="Arial" w:hAnsi="Arial" w:cs="Arial"/>
          <w:b/>
          <w:sz w:val="20"/>
          <w:lang w:val="de-DE"/>
        </w:rPr>
        <w:t xml:space="preserve">„Durch die Einbeziehung der lokalen Gemeinschaften können wir der durch Wasserungleichheit verursachten Abwanderung aus dem Hochland entgegenwirken“, sagt Sandra </w:t>
      </w:r>
      <w:proofErr w:type="spellStart"/>
      <w:r w:rsidRPr="00C84B14">
        <w:rPr>
          <w:rFonts w:ascii="Arial" w:hAnsi="Arial" w:cs="Arial"/>
          <w:b/>
          <w:sz w:val="20"/>
          <w:lang w:val="de-DE"/>
        </w:rPr>
        <w:t>D'Onofrio</w:t>
      </w:r>
      <w:proofErr w:type="spellEnd"/>
      <w:r w:rsidRPr="00C84B14">
        <w:rPr>
          <w:rFonts w:ascii="Arial" w:hAnsi="Arial" w:cs="Arial"/>
          <w:b/>
          <w:sz w:val="20"/>
          <w:lang w:val="de-DE"/>
        </w:rPr>
        <w:t xml:space="preserve"> vom Dienst für internationale Zusammenarbeit der diözesanen Caritas am Weltwassertag.</w:t>
      </w:r>
    </w:p>
    <w:p w:rsidR="003C379C" w:rsidRPr="00C84B14" w:rsidRDefault="00842A6B" w:rsidP="00A942FF">
      <w:pPr>
        <w:rPr>
          <w:rFonts w:ascii="Arial" w:hAnsi="Arial" w:cs="Arial"/>
          <w:b/>
          <w:sz w:val="20"/>
          <w:lang w:val="de-DE"/>
        </w:rPr>
      </w:pPr>
      <w:r w:rsidRPr="00C84B14">
        <w:rPr>
          <w:rFonts w:ascii="Arial" w:hAnsi="Arial" w:cs="Arial"/>
          <w:b/>
          <w:sz w:val="20"/>
          <w:lang w:val="de-DE"/>
        </w:rPr>
        <w:t xml:space="preserve"> </w:t>
      </w:r>
    </w:p>
    <w:p w:rsidR="00B85513" w:rsidRPr="00C84B14" w:rsidRDefault="00B85513" w:rsidP="00B85513">
      <w:pPr>
        <w:rPr>
          <w:rFonts w:ascii="Arial" w:hAnsi="Arial" w:cs="Arial"/>
          <w:sz w:val="20"/>
          <w:lang w:val="de-DE"/>
        </w:rPr>
      </w:pPr>
      <w:r w:rsidRPr="00C84B14">
        <w:rPr>
          <w:rFonts w:ascii="Arial" w:hAnsi="Arial" w:cs="Arial"/>
          <w:sz w:val="20"/>
          <w:lang w:val="de-DE"/>
        </w:rPr>
        <w:t xml:space="preserve">„Im Jahr 2005 baute unser Partner Caritas </w:t>
      </w:r>
      <w:proofErr w:type="spellStart"/>
      <w:r w:rsidRPr="00C84B14">
        <w:rPr>
          <w:rFonts w:ascii="Arial" w:hAnsi="Arial" w:cs="Arial"/>
          <w:sz w:val="20"/>
          <w:lang w:val="de-DE"/>
        </w:rPr>
        <w:t>Aiquile</w:t>
      </w:r>
      <w:proofErr w:type="spellEnd"/>
      <w:r w:rsidRPr="00C84B14">
        <w:rPr>
          <w:rFonts w:ascii="Arial" w:hAnsi="Arial" w:cs="Arial"/>
          <w:sz w:val="20"/>
          <w:lang w:val="de-DE"/>
        </w:rPr>
        <w:t xml:space="preserve"> eines der ersten Wassernetze im Dorf Santa Maria in der Region Cochabamba. Dank Spenden und einem Beitrag der Region wurden fast 4.000 Meter Rohre verlegt, ein Reservetank mit einem Fassungsvermögen von 7 Kubikmetern gebaut und 14 Brunnen mit Wasserhähnen installiert, die noch heute funktionieren“, sagt Sanda </w:t>
      </w:r>
      <w:proofErr w:type="spellStart"/>
      <w:r w:rsidRPr="00C84B14">
        <w:rPr>
          <w:rFonts w:ascii="Arial" w:hAnsi="Arial" w:cs="Arial"/>
          <w:sz w:val="20"/>
          <w:lang w:val="de-DE"/>
        </w:rPr>
        <w:t>D'Onofrio</w:t>
      </w:r>
      <w:proofErr w:type="spellEnd"/>
      <w:r w:rsidRPr="00C84B14">
        <w:rPr>
          <w:rFonts w:ascii="Arial" w:hAnsi="Arial" w:cs="Arial"/>
          <w:sz w:val="20"/>
          <w:lang w:val="de-DE"/>
        </w:rPr>
        <w:t>, Leiterin des Dienstes Internationale Zusammenarbeit der Südtiroler Caritas.</w:t>
      </w:r>
    </w:p>
    <w:p w:rsidR="00EA5A50" w:rsidRPr="00C84B14" w:rsidRDefault="00EA5A50" w:rsidP="00980774">
      <w:pPr>
        <w:rPr>
          <w:rFonts w:ascii="Arial" w:hAnsi="Arial" w:cs="Arial"/>
          <w:sz w:val="20"/>
          <w:lang w:val="de-DE"/>
        </w:rPr>
      </w:pPr>
    </w:p>
    <w:p w:rsidR="000C6630" w:rsidRPr="00C84B14" w:rsidRDefault="006830C0" w:rsidP="000C6630">
      <w:pPr>
        <w:rPr>
          <w:rFonts w:ascii="Arial" w:hAnsi="Arial" w:cs="Arial"/>
          <w:color w:val="000000"/>
          <w:sz w:val="20"/>
          <w:lang w:val="de-DE"/>
        </w:rPr>
      </w:pPr>
      <w:bookmarkStart w:id="0" w:name="_GoBack"/>
      <w:r w:rsidRPr="006830C0">
        <w:rPr>
          <w:rFonts w:ascii="Arial" w:hAnsi="Arial" w:cs="Arial"/>
          <w:color w:val="000000"/>
          <w:sz w:val="20"/>
          <w:lang w:val="de-DE"/>
        </w:rPr>
        <w:t xml:space="preserve">Von 2005 bis 2024 wurden in den entlegensten Dörfern der bolivianischen Hochebene mehr als 238 Kilometer Wasserleitungen verlegt und 1.709 Wasserstellen mit Wasserhähnen und Brunnen errichtet. „In diesem Jahr arbeiten wir an weiteren 18 Kilometern Rohrleitungen und 88 </w:t>
      </w:r>
      <w:r>
        <w:rPr>
          <w:rFonts w:ascii="Arial" w:hAnsi="Arial" w:cs="Arial"/>
          <w:color w:val="000000"/>
          <w:sz w:val="20"/>
          <w:lang w:val="de-DE"/>
        </w:rPr>
        <w:t xml:space="preserve">Wasserstellen“, </w:t>
      </w:r>
      <w:r w:rsidR="00C84B14" w:rsidRPr="00C84B14">
        <w:rPr>
          <w:rFonts w:ascii="Arial" w:hAnsi="Arial" w:cs="Arial"/>
          <w:color w:val="000000"/>
          <w:sz w:val="20"/>
          <w:lang w:val="de-DE"/>
        </w:rPr>
        <w:t xml:space="preserve">erklärt </w:t>
      </w:r>
      <w:proofErr w:type="spellStart"/>
      <w:r w:rsidR="00C84B14" w:rsidRPr="00C84B14">
        <w:rPr>
          <w:rFonts w:ascii="Arial" w:hAnsi="Arial" w:cs="Arial"/>
          <w:color w:val="000000"/>
          <w:sz w:val="20"/>
          <w:lang w:val="de-DE"/>
        </w:rPr>
        <w:t>D'Onofrio</w:t>
      </w:r>
      <w:proofErr w:type="spellEnd"/>
      <w:r w:rsidR="00C84B14" w:rsidRPr="00C84B14">
        <w:rPr>
          <w:rFonts w:ascii="Arial" w:hAnsi="Arial" w:cs="Arial"/>
          <w:color w:val="000000"/>
          <w:sz w:val="20"/>
          <w:lang w:val="de-DE"/>
        </w:rPr>
        <w:t>.</w:t>
      </w:r>
    </w:p>
    <w:bookmarkEnd w:id="0"/>
    <w:p w:rsidR="00C84B14" w:rsidRPr="00C84B14" w:rsidRDefault="00C84B14" w:rsidP="000C6630">
      <w:pPr>
        <w:rPr>
          <w:rFonts w:ascii="Arial" w:hAnsi="Arial" w:cs="Arial"/>
          <w:sz w:val="20"/>
          <w:lang w:val="de-DE"/>
        </w:rPr>
      </w:pPr>
    </w:p>
    <w:p w:rsidR="00B85513" w:rsidRPr="00C84B14" w:rsidRDefault="00B85513" w:rsidP="00B85513">
      <w:pPr>
        <w:rPr>
          <w:rFonts w:ascii="Arial" w:hAnsi="Arial" w:cs="Arial"/>
          <w:sz w:val="20"/>
          <w:lang w:val="de-DE"/>
        </w:rPr>
      </w:pPr>
      <w:r w:rsidRPr="00C84B14">
        <w:rPr>
          <w:rFonts w:ascii="Arial" w:hAnsi="Arial" w:cs="Arial"/>
          <w:sz w:val="20"/>
          <w:lang w:val="de-DE"/>
        </w:rPr>
        <w:t xml:space="preserve">Bei allen Projekten ist von Anfang an die lokale Bevölkerung mit eingebunden: sowohl bei den Bauarbeiten als auch bei der Instandhaltung und Wartung des Systems. „Die Gemeinschaft kümmert sich um kleine und große Reparaturen und wird durch die Schulungen, die den Bau der Anlagen begleiten, für den bewussten Umgang mit Wasser und die Bedeutung von Hygiene sensibilisiert“, erklärt </w:t>
      </w:r>
      <w:proofErr w:type="spellStart"/>
      <w:r w:rsidRPr="00C84B14">
        <w:rPr>
          <w:rFonts w:ascii="Arial" w:hAnsi="Arial" w:cs="Arial"/>
          <w:sz w:val="20"/>
          <w:lang w:val="de-DE"/>
        </w:rPr>
        <w:t>D'Onofrio</w:t>
      </w:r>
      <w:proofErr w:type="spellEnd"/>
      <w:r w:rsidRPr="00C84B14">
        <w:rPr>
          <w:rFonts w:ascii="Arial" w:hAnsi="Arial" w:cs="Arial"/>
          <w:sz w:val="20"/>
          <w:lang w:val="de-DE"/>
        </w:rPr>
        <w:t xml:space="preserve">. „In diesen 20 Jahren hat sich die von Caritas </w:t>
      </w:r>
      <w:proofErr w:type="spellStart"/>
      <w:r w:rsidRPr="00C84B14">
        <w:rPr>
          <w:rFonts w:ascii="Arial" w:hAnsi="Arial" w:cs="Arial"/>
          <w:sz w:val="20"/>
          <w:lang w:val="de-DE"/>
        </w:rPr>
        <w:t>Aiquile</w:t>
      </w:r>
      <w:proofErr w:type="spellEnd"/>
      <w:r w:rsidRPr="00C84B14">
        <w:rPr>
          <w:rFonts w:ascii="Arial" w:hAnsi="Arial" w:cs="Arial"/>
          <w:sz w:val="20"/>
          <w:lang w:val="de-DE"/>
        </w:rPr>
        <w:t xml:space="preserve"> angewandte Methode auch als wirksames Mittel gegen das Verlassen der Dörfer im Hochland erwiesen: Die Dauerhaftigkeit der Systeme und die Weitergabe von Fähigkeiten an die Bevölkerung erleichtern den Verbleib von Familien auch in abgelegenen Gebieten der bolivianischen Hochebene.“</w:t>
      </w:r>
    </w:p>
    <w:p w:rsidR="000C6630" w:rsidRPr="00C84B14" w:rsidRDefault="000C6630" w:rsidP="000C6630">
      <w:pPr>
        <w:rPr>
          <w:rFonts w:ascii="Arial" w:hAnsi="Arial" w:cs="Arial"/>
          <w:sz w:val="20"/>
          <w:lang w:val="de-DE"/>
        </w:rPr>
      </w:pPr>
    </w:p>
    <w:p w:rsidR="00AC06F5" w:rsidRPr="00C84B14" w:rsidRDefault="00AC06F5" w:rsidP="00AC06F5">
      <w:pPr>
        <w:rPr>
          <w:rFonts w:ascii="Arial" w:hAnsi="Arial" w:cs="Arial"/>
          <w:sz w:val="20"/>
          <w:lang w:val="de-DE"/>
        </w:rPr>
      </w:pPr>
      <w:r w:rsidRPr="00C84B14">
        <w:rPr>
          <w:rFonts w:ascii="Arial" w:hAnsi="Arial" w:cs="Arial"/>
          <w:sz w:val="20"/>
          <w:lang w:val="de-DE"/>
        </w:rPr>
        <w:t>Wer die Wasserprojekte der Caritas-Diözese Bozen-Brixen unterstützen möchte, kann eine Spende unter dem Spendenkennwort „Bolivi</w:t>
      </w:r>
      <w:r w:rsidR="00B85513" w:rsidRPr="00C84B14">
        <w:rPr>
          <w:rFonts w:ascii="Arial" w:hAnsi="Arial" w:cs="Arial"/>
          <w:sz w:val="20"/>
          <w:lang w:val="de-DE"/>
        </w:rPr>
        <w:t>en</w:t>
      </w:r>
      <w:r w:rsidRPr="00C84B14">
        <w:rPr>
          <w:rFonts w:ascii="Arial" w:hAnsi="Arial" w:cs="Arial"/>
          <w:sz w:val="20"/>
          <w:lang w:val="de-DE"/>
        </w:rPr>
        <w:t>“ auf untenstehende Spendenkonten überweisen oder im Rahmen der Initiative „Schenken mit Sinn“ das Wasser-Geschenk (www.caritas.bz.it) auswählen.</w:t>
      </w:r>
    </w:p>
    <w:p w:rsidR="00AC06F5" w:rsidRPr="00C84B14" w:rsidRDefault="00AC06F5" w:rsidP="00AC06F5">
      <w:pPr>
        <w:rPr>
          <w:rFonts w:ascii="Arial" w:hAnsi="Arial" w:cs="Arial"/>
          <w:sz w:val="20"/>
          <w:lang w:val="de-DE"/>
        </w:rPr>
      </w:pPr>
    </w:p>
    <w:p w:rsidR="00AC06F5" w:rsidRPr="00C84B14" w:rsidRDefault="00AC06F5" w:rsidP="00AC06F5">
      <w:pPr>
        <w:rPr>
          <w:rFonts w:ascii="Arial" w:hAnsi="Arial" w:cs="Arial"/>
          <w:sz w:val="20"/>
          <w:lang w:val="de-DE"/>
        </w:rPr>
      </w:pPr>
      <w:r w:rsidRPr="00C84B14">
        <w:rPr>
          <w:rFonts w:ascii="Arial" w:hAnsi="Arial" w:cs="Arial"/>
          <w:sz w:val="20"/>
          <w:lang w:val="de-DE"/>
        </w:rPr>
        <w:t>Raiffeisen Landesbank IBAN: IT42F0349311600000300200018</w:t>
      </w:r>
      <w:r w:rsidRPr="00C84B14">
        <w:rPr>
          <w:rFonts w:ascii="Arial" w:hAnsi="Arial" w:cs="Arial"/>
          <w:sz w:val="20"/>
          <w:lang w:val="de-DE"/>
        </w:rPr>
        <w:br/>
        <w:t>Südtiroler Sparkasse IBAN: IT17X0604511601000000110801</w:t>
      </w:r>
      <w:r w:rsidRPr="00C84B14">
        <w:rPr>
          <w:rFonts w:ascii="Arial" w:hAnsi="Arial" w:cs="Arial"/>
          <w:sz w:val="20"/>
          <w:lang w:val="de-DE"/>
        </w:rPr>
        <w:br/>
        <w:t>Südtiroler Volksbank IBAN: T12R0585611601050571000032</w:t>
      </w:r>
      <w:r w:rsidRPr="00C84B14">
        <w:rPr>
          <w:rFonts w:ascii="Arial" w:hAnsi="Arial" w:cs="Arial"/>
          <w:sz w:val="20"/>
          <w:lang w:val="de-DE"/>
        </w:rPr>
        <w:br/>
      </w:r>
      <w:proofErr w:type="spellStart"/>
      <w:r w:rsidRPr="00C84B14">
        <w:rPr>
          <w:rFonts w:ascii="Arial" w:hAnsi="Arial" w:cs="Arial"/>
          <w:sz w:val="20"/>
          <w:lang w:val="de-DE"/>
        </w:rPr>
        <w:t>Intesa</w:t>
      </w:r>
      <w:proofErr w:type="spellEnd"/>
      <w:r w:rsidRPr="00C84B14">
        <w:rPr>
          <w:rFonts w:ascii="Arial" w:hAnsi="Arial" w:cs="Arial"/>
          <w:sz w:val="20"/>
          <w:lang w:val="de-DE"/>
        </w:rPr>
        <w:t xml:space="preserve"> </w:t>
      </w:r>
      <w:proofErr w:type="spellStart"/>
      <w:r w:rsidRPr="00C84B14">
        <w:rPr>
          <w:rFonts w:ascii="Arial" w:hAnsi="Arial" w:cs="Arial"/>
          <w:sz w:val="20"/>
          <w:lang w:val="de-DE"/>
        </w:rPr>
        <w:t>Sanpaolo</w:t>
      </w:r>
      <w:proofErr w:type="spellEnd"/>
      <w:r w:rsidRPr="00C84B14">
        <w:rPr>
          <w:rFonts w:ascii="Arial" w:hAnsi="Arial" w:cs="Arial"/>
          <w:sz w:val="20"/>
          <w:lang w:val="de-DE"/>
        </w:rPr>
        <w:t xml:space="preserve"> IBAN: IT18B0306911619000006000065</w:t>
      </w:r>
    </w:p>
    <w:p w:rsidR="007E4D07" w:rsidRPr="00C84B14" w:rsidRDefault="007E4D07" w:rsidP="00C81C82">
      <w:pPr>
        <w:rPr>
          <w:rFonts w:ascii="Arial" w:hAnsi="Arial" w:cs="Arial"/>
          <w:sz w:val="20"/>
          <w:lang w:val="de-DE"/>
        </w:rPr>
      </w:pPr>
    </w:p>
    <w:p w:rsidR="007E4D07" w:rsidRPr="00C84B14" w:rsidRDefault="007E4D07" w:rsidP="00C81C82">
      <w:pPr>
        <w:rPr>
          <w:rFonts w:ascii="Arial" w:hAnsi="Arial" w:cs="Arial"/>
          <w:sz w:val="20"/>
          <w:lang w:val="de-DE"/>
        </w:rPr>
      </w:pPr>
    </w:p>
    <w:p w:rsidR="002E2AF0" w:rsidRPr="00C84B14" w:rsidRDefault="002E2AF0" w:rsidP="002E2AF0">
      <w:pPr>
        <w:rPr>
          <w:rFonts w:ascii="Arial" w:hAnsi="Arial" w:cs="Arial"/>
          <w:sz w:val="20"/>
          <w:lang w:val="de-DE"/>
        </w:rPr>
      </w:pPr>
    </w:p>
    <w:p w:rsidR="002C37B4" w:rsidRPr="00C84B14" w:rsidRDefault="00AC06F5" w:rsidP="002C37B4">
      <w:pPr>
        <w:rPr>
          <w:rFonts w:ascii="Arial" w:hAnsi="Arial" w:cs="Arial"/>
          <w:sz w:val="20"/>
          <w:lang w:val="de-DE"/>
        </w:rPr>
      </w:pPr>
      <w:r w:rsidRPr="00C84B14">
        <w:rPr>
          <w:rFonts w:ascii="Arial" w:hAnsi="Arial" w:cs="Arial"/>
          <w:sz w:val="20"/>
          <w:lang w:val="de-DE"/>
        </w:rPr>
        <w:t>Bo</w:t>
      </w:r>
      <w:r w:rsidR="002E2AF0" w:rsidRPr="00C84B14">
        <w:rPr>
          <w:rFonts w:ascii="Arial" w:hAnsi="Arial" w:cs="Arial"/>
          <w:sz w:val="20"/>
          <w:lang w:val="de-DE"/>
        </w:rPr>
        <w:t>z</w:t>
      </w:r>
      <w:r w:rsidRPr="00C84B14">
        <w:rPr>
          <w:rFonts w:ascii="Arial" w:hAnsi="Arial" w:cs="Arial"/>
          <w:sz w:val="20"/>
          <w:lang w:val="de-DE"/>
        </w:rPr>
        <w:t>en</w:t>
      </w:r>
      <w:r w:rsidR="00C84B14">
        <w:rPr>
          <w:rFonts w:ascii="Arial" w:hAnsi="Arial" w:cs="Arial"/>
          <w:sz w:val="20"/>
          <w:lang w:val="de-DE"/>
        </w:rPr>
        <w:t>, 21.</w:t>
      </w:r>
      <w:r w:rsidR="002E2AF0" w:rsidRPr="00C84B14">
        <w:rPr>
          <w:rFonts w:ascii="Arial" w:hAnsi="Arial" w:cs="Arial"/>
          <w:sz w:val="20"/>
          <w:lang w:val="de-DE"/>
        </w:rPr>
        <w:t>3</w:t>
      </w:r>
      <w:r w:rsidR="00C84B14">
        <w:rPr>
          <w:rFonts w:ascii="Arial" w:hAnsi="Arial" w:cs="Arial"/>
          <w:sz w:val="20"/>
          <w:lang w:val="de-DE"/>
        </w:rPr>
        <w:t>.</w:t>
      </w:r>
      <w:r w:rsidR="002E2AF0" w:rsidRPr="00C84B14">
        <w:rPr>
          <w:rFonts w:ascii="Arial" w:hAnsi="Arial" w:cs="Arial"/>
          <w:sz w:val="20"/>
          <w:lang w:val="de-DE"/>
        </w:rPr>
        <w:t>202</w:t>
      </w:r>
      <w:r w:rsidR="00D669FE" w:rsidRPr="00C84B14">
        <w:rPr>
          <w:rFonts w:ascii="Arial" w:hAnsi="Arial" w:cs="Arial"/>
          <w:sz w:val="20"/>
          <w:lang w:val="de-DE"/>
        </w:rPr>
        <w:t>5</w:t>
      </w:r>
    </w:p>
    <w:p w:rsidR="00043015" w:rsidRDefault="00043015" w:rsidP="00EE73B8">
      <w:pPr>
        <w:rPr>
          <w:rFonts w:ascii="Arial" w:hAnsi="Arial" w:cs="Arial"/>
          <w:sz w:val="20"/>
        </w:rPr>
      </w:pPr>
    </w:p>
    <w:p w:rsidR="00043015" w:rsidRDefault="00043015" w:rsidP="00EE73B8">
      <w:pPr>
        <w:rPr>
          <w:rFonts w:ascii="Arial" w:hAnsi="Arial" w:cs="Arial"/>
          <w:sz w:val="20"/>
        </w:rPr>
      </w:pPr>
    </w:p>
    <w:sectPr w:rsidR="00043015" w:rsidSect="00047B37">
      <w:headerReference w:type="default" r:id="rId6"/>
      <w:pgSz w:w="11906" w:h="16838"/>
      <w:pgMar w:top="2410"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461" w:rsidRDefault="00F71461" w:rsidP="00047B37">
      <w:r>
        <w:separator/>
      </w:r>
    </w:p>
  </w:endnote>
  <w:endnote w:type="continuationSeparator" w:id="0">
    <w:p w:rsidR="00F71461" w:rsidRDefault="00F71461" w:rsidP="0004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461" w:rsidRDefault="00F71461" w:rsidP="00047B37">
      <w:r>
        <w:separator/>
      </w:r>
    </w:p>
  </w:footnote>
  <w:footnote w:type="continuationSeparator" w:id="0">
    <w:p w:rsidR="00F71461" w:rsidRDefault="00F71461" w:rsidP="00047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AA" w:rsidRDefault="00AC6DAA">
    <w:pPr>
      <w:pStyle w:val="Intestazione"/>
    </w:pPr>
    <w:r>
      <w:rPr>
        <w:noProof/>
        <w:lang w:eastAsia="it-IT"/>
      </w:rPr>
      <w:drawing>
        <wp:anchor distT="0" distB="0" distL="114300" distR="114300" simplePos="0" relativeHeight="251658240" behindDoc="1" locked="0" layoutInCell="1" allowOverlap="1">
          <wp:simplePos x="0" y="0"/>
          <wp:positionH relativeFrom="page">
            <wp:align>left</wp:align>
          </wp:positionH>
          <wp:positionV relativeFrom="paragraph">
            <wp:posOffset>-434312</wp:posOffset>
          </wp:positionV>
          <wp:extent cx="7571669" cy="1550504"/>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6712" cy="1559728"/>
                  </a:xfrm>
                  <a:prstGeom prst="rect">
                    <a:avLst/>
                  </a:prstGeom>
                </pic:spPr>
              </pic:pic>
            </a:graphicData>
          </a:graphic>
          <wp14:sizeRelH relativeFrom="page">
            <wp14:pctWidth>0</wp14:pctWidth>
          </wp14:sizeRelH>
          <wp14:sizeRelV relativeFrom="page">
            <wp14:pctHeight>0</wp14:pctHeight>
          </wp14:sizeRelV>
        </wp:anchor>
      </w:drawing>
    </w:r>
  </w:p>
  <w:p w:rsidR="00AC6DAA" w:rsidRDefault="00AC6DA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36"/>
    <w:rsid w:val="00001069"/>
    <w:rsid w:val="000040B5"/>
    <w:rsid w:val="00025584"/>
    <w:rsid w:val="00043015"/>
    <w:rsid w:val="00047B37"/>
    <w:rsid w:val="000A6C60"/>
    <w:rsid w:val="000B0F22"/>
    <w:rsid w:val="000B4D7D"/>
    <w:rsid w:val="000C081D"/>
    <w:rsid w:val="000C6630"/>
    <w:rsid w:val="000D2216"/>
    <w:rsid w:val="000F5B63"/>
    <w:rsid w:val="00104E25"/>
    <w:rsid w:val="001147BF"/>
    <w:rsid w:val="001413D0"/>
    <w:rsid w:val="00150D6E"/>
    <w:rsid w:val="00160BC9"/>
    <w:rsid w:val="001A743C"/>
    <w:rsid w:val="00201F71"/>
    <w:rsid w:val="00207060"/>
    <w:rsid w:val="00213D76"/>
    <w:rsid w:val="00216698"/>
    <w:rsid w:val="0025625A"/>
    <w:rsid w:val="002639AD"/>
    <w:rsid w:val="0029609A"/>
    <w:rsid w:val="002C37B4"/>
    <w:rsid w:val="002E2AF0"/>
    <w:rsid w:val="002E53DC"/>
    <w:rsid w:val="002F2C3D"/>
    <w:rsid w:val="00304D12"/>
    <w:rsid w:val="003630FB"/>
    <w:rsid w:val="00377B04"/>
    <w:rsid w:val="00380916"/>
    <w:rsid w:val="00391BF2"/>
    <w:rsid w:val="00391EA3"/>
    <w:rsid w:val="003C379C"/>
    <w:rsid w:val="003F547A"/>
    <w:rsid w:val="00431485"/>
    <w:rsid w:val="00437F68"/>
    <w:rsid w:val="004776A0"/>
    <w:rsid w:val="0048797C"/>
    <w:rsid w:val="004A01C1"/>
    <w:rsid w:val="004D37E9"/>
    <w:rsid w:val="005343C7"/>
    <w:rsid w:val="005652F0"/>
    <w:rsid w:val="005A00AD"/>
    <w:rsid w:val="005C79C5"/>
    <w:rsid w:val="005E3439"/>
    <w:rsid w:val="00602B03"/>
    <w:rsid w:val="00602F55"/>
    <w:rsid w:val="00612CD5"/>
    <w:rsid w:val="00645665"/>
    <w:rsid w:val="00657992"/>
    <w:rsid w:val="0066531B"/>
    <w:rsid w:val="006830C0"/>
    <w:rsid w:val="006A75C4"/>
    <w:rsid w:val="006C5C85"/>
    <w:rsid w:val="006E3855"/>
    <w:rsid w:val="006F0863"/>
    <w:rsid w:val="007060DA"/>
    <w:rsid w:val="0073129B"/>
    <w:rsid w:val="00732437"/>
    <w:rsid w:val="00736C0D"/>
    <w:rsid w:val="007402C0"/>
    <w:rsid w:val="0076375E"/>
    <w:rsid w:val="00797F36"/>
    <w:rsid w:val="007A190C"/>
    <w:rsid w:val="007C2103"/>
    <w:rsid w:val="007D1879"/>
    <w:rsid w:val="007E4D07"/>
    <w:rsid w:val="007F5743"/>
    <w:rsid w:val="007F6833"/>
    <w:rsid w:val="0082052D"/>
    <w:rsid w:val="00834E21"/>
    <w:rsid w:val="00842A6B"/>
    <w:rsid w:val="00845FA9"/>
    <w:rsid w:val="008E09F1"/>
    <w:rsid w:val="008E7140"/>
    <w:rsid w:val="008F06B8"/>
    <w:rsid w:val="00910DCA"/>
    <w:rsid w:val="009113D7"/>
    <w:rsid w:val="00927FA5"/>
    <w:rsid w:val="00935CB3"/>
    <w:rsid w:val="00943874"/>
    <w:rsid w:val="00950098"/>
    <w:rsid w:val="00955C43"/>
    <w:rsid w:val="00966430"/>
    <w:rsid w:val="00975C36"/>
    <w:rsid w:val="00980774"/>
    <w:rsid w:val="009A6DBB"/>
    <w:rsid w:val="009B13FE"/>
    <w:rsid w:val="009D4D6F"/>
    <w:rsid w:val="00A06531"/>
    <w:rsid w:val="00A07223"/>
    <w:rsid w:val="00A45289"/>
    <w:rsid w:val="00A65976"/>
    <w:rsid w:val="00A942FF"/>
    <w:rsid w:val="00A94E1F"/>
    <w:rsid w:val="00A96085"/>
    <w:rsid w:val="00AC06F5"/>
    <w:rsid w:val="00AC1335"/>
    <w:rsid w:val="00AC6DAA"/>
    <w:rsid w:val="00AE2918"/>
    <w:rsid w:val="00B04F4B"/>
    <w:rsid w:val="00B065C0"/>
    <w:rsid w:val="00B2063E"/>
    <w:rsid w:val="00B2257F"/>
    <w:rsid w:val="00B226E8"/>
    <w:rsid w:val="00B52BCD"/>
    <w:rsid w:val="00B63A2E"/>
    <w:rsid w:val="00B70B5B"/>
    <w:rsid w:val="00B72D65"/>
    <w:rsid w:val="00B85513"/>
    <w:rsid w:val="00BB3128"/>
    <w:rsid w:val="00BE234B"/>
    <w:rsid w:val="00BE61B4"/>
    <w:rsid w:val="00BF2B96"/>
    <w:rsid w:val="00BF568B"/>
    <w:rsid w:val="00C07336"/>
    <w:rsid w:val="00C10516"/>
    <w:rsid w:val="00C3003A"/>
    <w:rsid w:val="00C62EC5"/>
    <w:rsid w:val="00C677CE"/>
    <w:rsid w:val="00C81757"/>
    <w:rsid w:val="00C81C82"/>
    <w:rsid w:val="00C845A0"/>
    <w:rsid w:val="00C84912"/>
    <w:rsid w:val="00C84B14"/>
    <w:rsid w:val="00C87717"/>
    <w:rsid w:val="00CA73C4"/>
    <w:rsid w:val="00CB7A3E"/>
    <w:rsid w:val="00CC010A"/>
    <w:rsid w:val="00CD6527"/>
    <w:rsid w:val="00D41AC4"/>
    <w:rsid w:val="00D64382"/>
    <w:rsid w:val="00D649DD"/>
    <w:rsid w:val="00D669FE"/>
    <w:rsid w:val="00D6771A"/>
    <w:rsid w:val="00D739D9"/>
    <w:rsid w:val="00D86BEC"/>
    <w:rsid w:val="00DB5F16"/>
    <w:rsid w:val="00DC05D6"/>
    <w:rsid w:val="00DC61C6"/>
    <w:rsid w:val="00E008D1"/>
    <w:rsid w:val="00E00E81"/>
    <w:rsid w:val="00E102A8"/>
    <w:rsid w:val="00E52C07"/>
    <w:rsid w:val="00E551C3"/>
    <w:rsid w:val="00EA4377"/>
    <w:rsid w:val="00EA5A50"/>
    <w:rsid w:val="00EB2660"/>
    <w:rsid w:val="00EC02EF"/>
    <w:rsid w:val="00EE73B8"/>
    <w:rsid w:val="00EF5590"/>
    <w:rsid w:val="00F3271C"/>
    <w:rsid w:val="00F353F7"/>
    <w:rsid w:val="00F41B23"/>
    <w:rsid w:val="00F603E4"/>
    <w:rsid w:val="00F71461"/>
    <w:rsid w:val="00F91C5B"/>
    <w:rsid w:val="00FB466A"/>
    <w:rsid w:val="00FD14A4"/>
    <w:rsid w:val="00FD449D"/>
    <w:rsid w:val="00FE37F0"/>
    <w:rsid w:val="00FF04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B6BC23"/>
  <w15:chartTrackingRefBased/>
  <w15:docId w15:val="{0208AA07-CB1B-48E1-B1FF-9D351B2B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551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47B37"/>
    <w:pPr>
      <w:tabs>
        <w:tab w:val="center" w:pos="4536"/>
        <w:tab w:val="right" w:pos="9072"/>
      </w:tabs>
    </w:pPr>
  </w:style>
  <w:style w:type="character" w:customStyle="1" w:styleId="IntestazioneCarattere">
    <w:name w:val="Intestazione Carattere"/>
    <w:basedOn w:val="Carpredefinitoparagrafo"/>
    <w:link w:val="Intestazione"/>
    <w:uiPriority w:val="99"/>
    <w:rsid w:val="00047B37"/>
  </w:style>
  <w:style w:type="paragraph" w:styleId="Pidipagina">
    <w:name w:val="footer"/>
    <w:basedOn w:val="Normale"/>
    <w:link w:val="PidipaginaCarattere"/>
    <w:uiPriority w:val="99"/>
    <w:unhideWhenUsed/>
    <w:rsid w:val="00047B37"/>
    <w:pPr>
      <w:tabs>
        <w:tab w:val="center" w:pos="4536"/>
        <w:tab w:val="right" w:pos="9072"/>
      </w:tabs>
    </w:pPr>
  </w:style>
  <w:style w:type="character" w:customStyle="1" w:styleId="PidipaginaCarattere">
    <w:name w:val="Piè di pagina Carattere"/>
    <w:basedOn w:val="Carpredefinitoparagrafo"/>
    <w:link w:val="Pidipagina"/>
    <w:uiPriority w:val="99"/>
    <w:rsid w:val="00047B37"/>
  </w:style>
  <w:style w:type="character" w:customStyle="1" w:styleId="e24kjd">
    <w:name w:val="e24kjd"/>
    <w:basedOn w:val="Carpredefinitoparagrafo"/>
    <w:rsid w:val="00004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337636">
      <w:bodyDiv w:val="1"/>
      <w:marLeft w:val="0"/>
      <w:marRight w:val="0"/>
      <w:marTop w:val="0"/>
      <w:marBottom w:val="0"/>
      <w:divBdr>
        <w:top w:val="none" w:sz="0" w:space="0" w:color="auto"/>
        <w:left w:val="none" w:sz="0" w:space="0" w:color="auto"/>
        <w:bottom w:val="none" w:sz="0" w:space="0" w:color="auto"/>
        <w:right w:val="none" w:sz="0" w:space="0" w:color="auto"/>
      </w:divBdr>
    </w:div>
    <w:div w:id="399134376">
      <w:bodyDiv w:val="1"/>
      <w:marLeft w:val="0"/>
      <w:marRight w:val="0"/>
      <w:marTop w:val="0"/>
      <w:marBottom w:val="0"/>
      <w:divBdr>
        <w:top w:val="none" w:sz="0" w:space="0" w:color="auto"/>
        <w:left w:val="none" w:sz="0" w:space="0" w:color="auto"/>
        <w:bottom w:val="none" w:sz="0" w:space="0" w:color="auto"/>
        <w:right w:val="none" w:sz="0" w:space="0" w:color="auto"/>
      </w:divBdr>
    </w:div>
    <w:div w:id="565145042">
      <w:bodyDiv w:val="1"/>
      <w:marLeft w:val="0"/>
      <w:marRight w:val="0"/>
      <w:marTop w:val="0"/>
      <w:marBottom w:val="0"/>
      <w:divBdr>
        <w:top w:val="none" w:sz="0" w:space="0" w:color="auto"/>
        <w:left w:val="none" w:sz="0" w:space="0" w:color="auto"/>
        <w:bottom w:val="none" w:sz="0" w:space="0" w:color="auto"/>
        <w:right w:val="none" w:sz="0" w:space="0" w:color="auto"/>
      </w:divBdr>
    </w:div>
    <w:div w:id="1013722556">
      <w:bodyDiv w:val="1"/>
      <w:marLeft w:val="0"/>
      <w:marRight w:val="0"/>
      <w:marTop w:val="0"/>
      <w:marBottom w:val="0"/>
      <w:divBdr>
        <w:top w:val="none" w:sz="0" w:space="0" w:color="auto"/>
        <w:left w:val="none" w:sz="0" w:space="0" w:color="auto"/>
        <w:bottom w:val="none" w:sz="0" w:space="0" w:color="auto"/>
        <w:right w:val="none" w:sz="0" w:space="0" w:color="auto"/>
      </w:divBdr>
    </w:div>
    <w:div w:id="1194806072">
      <w:bodyDiv w:val="1"/>
      <w:marLeft w:val="0"/>
      <w:marRight w:val="0"/>
      <w:marTop w:val="0"/>
      <w:marBottom w:val="0"/>
      <w:divBdr>
        <w:top w:val="none" w:sz="0" w:space="0" w:color="auto"/>
        <w:left w:val="none" w:sz="0" w:space="0" w:color="auto"/>
        <w:bottom w:val="none" w:sz="0" w:space="0" w:color="auto"/>
        <w:right w:val="none" w:sz="0" w:space="0" w:color="auto"/>
      </w:divBdr>
    </w:div>
    <w:div w:id="1434857848">
      <w:bodyDiv w:val="1"/>
      <w:marLeft w:val="0"/>
      <w:marRight w:val="0"/>
      <w:marTop w:val="0"/>
      <w:marBottom w:val="0"/>
      <w:divBdr>
        <w:top w:val="none" w:sz="0" w:space="0" w:color="auto"/>
        <w:left w:val="none" w:sz="0" w:space="0" w:color="auto"/>
        <w:bottom w:val="none" w:sz="0" w:space="0" w:color="auto"/>
        <w:right w:val="none" w:sz="0" w:space="0" w:color="auto"/>
      </w:divBdr>
    </w:div>
    <w:div w:id="1603338355">
      <w:bodyDiv w:val="1"/>
      <w:marLeft w:val="0"/>
      <w:marRight w:val="0"/>
      <w:marTop w:val="0"/>
      <w:marBottom w:val="0"/>
      <w:divBdr>
        <w:top w:val="none" w:sz="0" w:space="0" w:color="auto"/>
        <w:left w:val="none" w:sz="0" w:space="0" w:color="auto"/>
        <w:bottom w:val="none" w:sz="0" w:space="0" w:color="auto"/>
        <w:right w:val="none" w:sz="0" w:space="0" w:color="auto"/>
      </w:divBdr>
      <w:divsChild>
        <w:div w:id="1247811765">
          <w:marLeft w:val="0"/>
          <w:marRight w:val="0"/>
          <w:marTop w:val="0"/>
          <w:marBottom w:val="13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959</TotalTime>
  <Pages>1</Pages>
  <Words>378</Words>
  <Characters>2157</Characters>
  <Application>Microsoft Office Word</Application>
  <DocSecurity>0</DocSecurity>
  <Lines>17</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Caritas Diözese Bozen Brixen</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Molon</dc:creator>
  <cp:keywords/>
  <dc:description/>
  <cp:lastModifiedBy>Roberta Bravi</cp:lastModifiedBy>
  <cp:revision>34</cp:revision>
  <dcterms:created xsi:type="dcterms:W3CDTF">2021-03-09T11:01:00Z</dcterms:created>
  <dcterms:modified xsi:type="dcterms:W3CDTF">2025-03-21T13:27:00Z</dcterms:modified>
</cp:coreProperties>
</file>