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8F4" w:rsidRDefault="008437CF" w:rsidP="005A18F4">
      <w:pPr>
        <w:rPr>
          <w:rFonts w:ascii="Arial" w:hAnsi="Arial" w:cs="Arial"/>
          <w:b/>
          <w:bCs/>
          <w:sz w:val="30"/>
          <w:szCs w:val="30"/>
        </w:rPr>
      </w:pPr>
      <w:r w:rsidRPr="0059393E">
        <w:rPr>
          <w:rFonts w:ascii="Arial" w:hAnsi="Arial" w:cs="Arial"/>
          <w:bCs/>
          <w:noProof/>
          <w:sz w:val="24"/>
          <w:szCs w:val="24"/>
          <w:u w:val="single"/>
        </w:rPr>
        <w:drawing>
          <wp:anchor distT="0" distB="0" distL="114300" distR="114300" simplePos="0" relativeHeight="251658240" behindDoc="1" locked="0" layoutInCell="1" allowOverlap="1">
            <wp:simplePos x="0" y="0"/>
            <wp:positionH relativeFrom="page">
              <wp:align>left</wp:align>
            </wp:positionH>
            <wp:positionV relativeFrom="paragraph">
              <wp:posOffset>-1976120</wp:posOffset>
            </wp:positionV>
            <wp:extent cx="7535269" cy="1543050"/>
            <wp:effectExtent l="0" t="0" r="889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ritas_Logo_lang_dt.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535269" cy="1543050"/>
                    </a:xfrm>
                    <a:prstGeom prst="rect">
                      <a:avLst/>
                    </a:prstGeom>
                  </pic:spPr>
                </pic:pic>
              </a:graphicData>
            </a:graphic>
            <wp14:sizeRelH relativeFrom="page">
              <wp14:pctWidth>0</wp14:pctWidth>
            </wp14:sizeRelH>
            <wp14:sizeRelV relativeFrom="page">
              <wp14:pctHeight>0</wp14:pctHeight>
            </wp14:sizeRelV>
          </wp:anchor>
        </w:drawing>
      </w:r>
      <w:r w:rsidR="005A18F4">
        <w:rPr>
          <w:rFonts w:ascii="Arial" w:hAnsi="Arial" w:cs="Arial"/>
          <w:b/>
          <w:bCs/>
          <w:sz w:val="30"/>
          <w:szCs w:val="30"/>
        </w:rPr>
        <w:t>Humanitäre Hilfe</w:t>
      </w:r>
      <w:r w:rsidR="005A18F4" w:rsidRPr="007B5D6A">
        <w:rPr>
          <w:rFonts w:ascii="Arial" w:hAnsi="Arial" w:cs="Arial"/>
          <w:b/>
          <w:bCs/>
          <w:sz w:val="30"/>
          <w:szCs w:val="30"/>
        </w:rPr>
        <w:t xml:space="preserve"> für </w:t>
      </w:r>
      <w:r w:rsidR="005A18F4">
        <w:rPr>
          <w:rFonts w:ascii="Arial" w:hAnsi="Arial" w:cs="Arial"/>
          <w:b/>
          <w:bCs/>
          <w:sz w:val="30"/>
          <w:szCs w:val="30"/>
        </w:rPr>
        <w:t xml:space="preserve">die Erdbebenkatastrophe </w:t>
      </w:r>
      <w:r w:rsidR="005A18F4" w:rsidRPr="007B5D6A">
        <w:rPr>
          <w:rFonts w:ascii="Arial" w:hAnsi="Arial" w:cs="Arial"/>
          <w:b/>
          <w:bCs/>
          <w:sz w:val="30"/>
          <w:szCs w:val="30"/>
        </w:rPr>
        <w:t>in Myanmar</w:t>
      </w:r>
    </w:p>
    <w:p w:rsidR="005A18F4" w:rsidRPr="007B5D6A" w:rsidRDefault="005A18F4" w:rsidP="005A18F4">
      <w:pPr>
        <w:rPr>
          <w:rFonts w:ascii="Arial" w:hAnsi="Arial" w:cs="Arial"/>
          <w:bCs/>
          <w:color w:val="000000" w:themeColor="text1"/>
          <w:sz w:val="20"/>
          <w:szCs w:val="20"/>
        </w:rPr>
      </w:pPr>
    </w:p>
    <w:p w:rsidR="005A18F4" w:rsidRPr="007B5D6A" w:rsidRDefault="005A18F4" w:rsidP="005A18F4">
      <w:pPr>
        <w:rPr>
          <w:rFonts w:ascii="Arial" w:eastAsia="Times New Roman" w:hAnsi="Arial" w:cs="Arial"/>
          <w:b/>
          <w:color w:val="000000" w:themeColor="text1"/>
          <w:sz w:val="20"/>
          <w:szCs w:val="20"/>
        </w:rPr>
      </w:pPr>
      <w:r>
        <w:rPr>
          <w:rFonts w:ascii="Arial" w:eastAsia="Times New Roman" w:hAnsi="Arial" w:cs="Arial"/>
          <w:b/>
          <w:color w:val="000000" w:themeColor="text1"/>
          <w:sz w:val="20"/>
          <w:szCs w:val="20"/>
        </w:rPr>
        <w:t xml:space="preserve">Die </w:t>
      </w:r>
      <w:r w:rsidRPr="007B5D6A">
        <w:rPr>
          <w:rFonts w:ascii="Arial" w:eastAsia="Times New Roman" w:hAnsi="Arial" w:cs="Arial"/>
          <w:b/>
          <w:color w:val="000000" w:themeColor="text1"/>
          <w:sz w:val="20"/>
          <w:szCs w:val="20"/>
        </w:rPr>
        <w:t xml:space="preserve">Caritas Südtirol stellt 10.000 Euro aus ihrem Katastrophenfonds </w:t>
      </w:r>
      <w:r>
        <w:rPr>
          <w:rFonts w:ascii="Arial" w:eastAsia="Times New Roman" w:hAnsi="Arial" w:cs="Arial"/>
          <w:b/>
          <w:color w:val="000000" w:themeColor="text1"/>
          <w:sz w:val="20"/>
          <w:szCs w:val="20"/>
        </w:rPr>
        <w:t>für</w:t>
      </w:r>
      <w:r w:rsidRPr="007B5D6A">
        <w:rPr>
          <w:rFonts w:ascii="Arial" w:eastAsia="Times New Roman" w:hAnsi="Arial" w:cs="Arial"/>
          <w:b/>
          <w:color w:val="000000" w:themeColor="text1"/>
          <w:sz w:val="20"/>
          <w:szCs w:val="20"/>
        </w:rPr>
        <w:t xml:space="preserve"> die humanitäre Krise in Myanmar </w:t>
      </w:r>
      <w:r>
        <w:rPr>
          <w:rFonts w:ascii="Arial" w:eastAsia="Times New Roman" w:hAnsi="Arial" w:cs="Arial"/>
          <w:b/>
          <w:color w:val="000000" w:themeColor="text1"/>
          <w:sz w:val="20"/>
          <w:szCs w:val="20"/>
        </w:rPr>
        <w:t>zur Verfügung</w:t>
      </w:r>
      <w:r w:rsidRPr="007B5D6A">
        <w:rPr>
          <w:rFonts w:ascii="Arial" w:eastAsia="Times New Roman" w:hAnsi="Arial" w:cs="Arial"/>
          <w:b/>
          <w:color w:val="000000" w:themeColor="text1"/>
          <w:sz w:val="20"/>
          <w:szCs w:val="20"/>
        </w:rPr>
        <w:t xml:space="preserve">, </w:t>
      </w:r>
      <w:r w:rsidR="00B43D68" w:rsidRPr="00B43D68">
        <w:rPr>
          <w:rFonts w:ascii="Arial" w:eastAsia="Times New Roman" w:hAnsi="Arial" w:cs="Arial"/>
          <w:b/>
          <w:color w:val="000000" w:themeColor="text1"/>
          <w:sz w:val="20"/>
          <w:szCs w:val="20"/>
        </w:rPr>
        <w:t>um das internationale Caritas-Netzwerk zu unterstützen</w:t>
      </w:r>
      <w:r w:rsidR="00B43D68">
        <w:rPr>
          <w:rFonts w:ascii="Arial" w:eastAsia="Times New Roman" w:hAnsi="Arial" w:cs="Arial"/>
          <w:b/>
          <w:color w:val="000000" w:themeColor="text1"/>
          <w:sz w:val="20"/>
          <w:szCs w:val="20"/>
        </w:rPr>
        <w:t xml:space="preserve">, welches </w:t>
      </w:r>
      <w:r w:rsidRPr="007B5D6A">
        <w:rPr>
          <w:rFonts w:ascii="Arial" w:eastAsia="Times New Roman" w:hAnsi="Arial" w:cs="Arial"/>
          <w:b/>
          <w:color w:val="000000" w:themeColor="text1"/>
          <w:sz w:val="20"/>
          <w:szCs w:val="20"/>
        </w:rPr>
        <w:t>die dringendsten Hilfsmaßnahmen koordiniert</w:t>
      </w:r>
      <w:r>
        <w:rPr>
          <w:rFonts w:ascii="Arial" w:eastAsia="Times New Roman" w:hAnsi="Arial" w:cs="Arial"/>
          <w:b/>
          <w:color w:val="000000" w:themeColor="text1"/>
          <w:sz w:val="20"/>
          <w:szCs w:val="20"/>
        </w:rPr>
        <w:t xml:space="preserve">. </w:t>
      </w:r>
      <w:r w:rsidRPr="00C13A6C">
        <w:rPr>
          <w:rFonts w:ascii="Arial" w:eastAsia="Times New Roman" w:hAnsi="Arial" w:cs="Arial"/>
          <w:b/>
          <w:color w:val="000000" w:themeColor="text1"/>
          <w:sz w:val="20"/>
          <w:szCs w:val="20"/>
        </w:rPr>
        <w:t xml:space="preserve">„Angesichts der erheblichen Schäden an Gebäuden und Einrichtungen und der mehr als 1.700 bestätigten Opfer ist es von entscheidender Bedeutung, sich mit anderen Akteuren abzustimmen, um Prioritäten für Maßnahmen festzulegen“, erklärt </w:t>
      </w:r>
      <w:r w:rsidR="00B43D68">
        <w:rPr>
          <w:rFonts w:ascii="Arial" w:eastAsia="Times New Roman" w:hAnsi="Arial" w:cs="Arial"/>
          <w:b/>
          <w:color w:val="000000" w:themeColor="text1"/>
          <w:sz w:val="20"/>
          <w:szCs w:val="20"/>
        </w:rPr>
        <w:t>Beatrix Mairhofer, Direktorin der Südtiroler Caritas</w:t>
      </w:r>
      <w:r w:rsidRPr="00C13A6C">
        <w:rPr>
          <w:rFonts w:ascii="Arial" w:eastAsia="Times New Roman" w:hAnsi="Arial" w:cs="Arial"/>
          <w:b/>
          <w:color w:val="000000" w:themeColor="text1"/>
          <w:sz w:val="20"/>
          <w:szCs w:val="20"/>
        </w:rPr>
        <w:t>.</w:t>
      </w:r>
    </w:p>
    <w:p w:rsidR="005A18F4" w:rsidRPr="00C13A6C" w:rsidRDefault="005A18F4" w:rsidP="005A18F4">
      <w:pPr>
        <w:rPr>
          <w:rFonts w:ascii="Arial" w:eastAsia="Times New Roman" w:hAnsi="Arial" w:cs="Arial"/>
          <w:b/>
          <w:bCs/>
          <w:color w:val="000000" w:themeColor="text1"/>
          <w:sz w:val="20"/>
          <w:szCs w:val="20"/>
        </w:rPr>
      </w:pPr>
    </w:p>
    <w:p w:rsidR="005A18F4" w:rsidRDefault="005A18F4" w:rsidP="005A18F4">
      <w:pPr>
        <w:rPr>
          <w:rFonts w:ascii="Arial" w:eastAsia="Times New Roman" w:hAnsi="Arial" w:cs="Arial"/>
          <w:bCs/>
          <w:color w:val="000000" w:themeColor="text1"/>
          <w:sz w:val="20"/>
          <w:szCs w:val="20"/>
        </w:rPr>
      </w:pPr>
      <w:r w:rsidRPr="00C13A6C">
        <w:rPr>
          <w:rFonts w:ascii="Arial" w:eastAsia="Times New Roman" w:hAnsi="Arial" w:cs="Arial"/>
          <w:bCs/>
          <w:color w:val="000000" w:themeColor="text1"/>
          <w:sz w:val="20"/>
          <w:szCs w:val="20"/>
        </w:rPr>
        <w:t xml:space="preserve">Nach dem schweren Erdbeben, das Myanmar erschüttert hat, haben die Behörden des Landes den Notstand ausgerufen. Während Rettungskräfte und Freiwillige unter den Trümmern nach Überlebenden suchen, unterstützt das Caritas-Netzwerk die lokalen Diözesen: „Die Caritas </w:t>
      </w:r>
      <w:r w:rsidR="00B43D68" w:rsidRPr="00C13A6C">
        <w:rPr>
          <w:rFonts w:ascii="Arial" w:eastAsia="Times New Roman" w:hAnsi="Arial" w:cs="Arial"/>
          <w:bCs/>
          <w:color w:val="000000" w:themeColor="text1"/>
          <w:sz w:val="20"/>
          <w:szCs w:val="20"/>
        </w:rPr>
        <w:t xml:space="preserve">Österreich </w:t>
      </w:r>
      <w:r w:rsidRPr="00C13A6C">
        <w:rPr>
          <w:rFonts w:ascii="Arial" w:eastAsia="Times New Roman" w:hAnsi="Arial" w:cs="Arial"/>
          <w:bCs/>
          <w:color w:val="000000" w:themeColor="text1"/>
          <w:sz w:val="20"/>
          <w:szCs w:val="20"/>
        </w:rPr>
        <w:t xml:space="preserve">und die </w:t>
      </w:r>
      <w:r w:rsidR="00B43D68">
        <w:rPr>
          <w:rFonts w:ascii="Arial" w:eastAsia="Times New Roman" w:hAnsi="Arial" w:cs="Arial"/>
          <w:bCs/>
          <w:color w:val="000000" w:themeColor="text1"/>
          <w:sz w:val="20"/>
          <w:szCs w:val="20"/>
        </w:rPr>
        <w:t>Österreich</w:t>
      </w:r>
      <w:r w:rsidRPr="00C13A6C">
        <w:rPr>
          <w:rFonts w:ascii="Arial" w:eastAsia="Times New Roman" w:hAnsi="Arial" w:cs="Arial"/>
          <w:bCs/>
          <w:color w:val="000000" w:themeColor="text1"/>
          <w:sz w:val="20"/>
          <w:szCs w:val="20"/>
        </w:rPr>
        <w:t xml:space="preserve"> sind vor allem mit der Situation in Mandalay, das am stärksten betroffen ist, in Kontakt“,</w:t>
      </w:r>
      <w:r>
        <w:rPr>
          <w:rFonts w:ascii="Arial" w:eastAsia="Times New Roman" w:hAnsi="Arial" w:cs="Arial"/>
          <w:bCs/>
          <w:color w:val="000000" w:themeColor="text1"/>
          <w:sz w:val="20"/>
          <w:szCs w:val="20"/>
        </w:rPr>
        <w:t xml:space="preserve"> </w:t>
      </w:r>
      <w:r w:rsidRPr="00C110C1">
        <w:rPr>
          <w:rFonts w:ascii="Arial" w:eastAsia="Times New Roman" w:hAnsi="Arial" w:cs="Arial"/>
          <w:bCs/>
          <w:color w:val="000000" w:themeColor="text1"/>
          <w:sz w:val="20"/>
          <w:szCs w:val="20"/>
        </w:rPr>
        <w:t>be</w:t>
      </w:r>
      <w:r>
        <w:rPr>
          <w:rFonts w:ascii="Arial" w:eastAsia="Times New Roman" w:hAnsi="Arial" w:cs="Arial"/>
          <w:bCs/>
          <w:color w:val="000000" w:themeColor="text1"/>
          <w:sz w:val="20"/>
          <w:szCs w:val="20"/>
        </w:rPr>
        <w:t xml:space="preserve">richtet Marion Rottensteiner von der </w:t>
      </w:r>
      <w:r w:rsidRPr="00C110C1">
        <w:rPr>
          <w:rFonts w:ascii="Arial" w:eastAsia="Times New Roman" w:hAnsi="Arial" w:cs="Arial"/>
          <w:bCs/>
          <w:color w:val="000000" w:themeColor="text1"/>
          <w:sz w:val="20"/>
          <w:szCs w:val="20"/>
        </w:rPr>
        <w:t>Kata</w:t>
      </w:r>
      <w:r>
        <w:rPr>
          <w:rFonts w:ascii="Arial" w:eastAsia="Times New Roman" w:hAnsi="Arial" w:cs="Arial"/>
          <w:bCs/>
          <w:color w:val="000000" w:themeColor="text1"/>
          <w:sz w:val="20"/>
          <w:szCs w:val="20"/>
        </w:rPr>
        <w:t xml:space="preserve">strophenhilfe der Caritas </w:t>
      </w:r>
      <w:r w:rsidRPr="00C110C1">
        <w:rPr>
          <w:rFonts w:ascii="Arial" w:eastAsia="Times New Roman" w:hAnsi="Arial" w:cs="Arial"/>
          <w:bCs/>
          <w:color w:val="000000" w:themeColor="text1"/>
          <w:sz w:val="20"/>
          <w:szCs w:val="20"/>
        </w:rPr>
        <w:t>Diözese Bozen-</w:t>
      </w:r>
      <w:r>
        <w:rPr>
          <w:rFonts w:ascii="Arial" w:eastAsia="Times New Roman" w:hAnsi="Arial" w:cs="Arial"/>
          <w:bCs/>
          <w:color w:val="000000" w:themeColor="text1"/>
          <w:sz w:val="20"/>
          <w:szCs w:val="20"/>
        </w:rPr>
        <w:t xml:space="preserve">Brixen. </w:t>
      </w:r>
      <w:r w:rsidRPr="00C110C1">
        <w:rPr>
          <w:rFonts w:ascii="Arial" w:eastAsia="Times New Roman" w:hAnsi="Arial" w:cs="Arial"/>
          <w:bCs/>
          <w:color w:val="000000" w:themeColor="text1"/>
          <w:sz w:val="20"/>
          <w:szCs w:val="20"/>
        </w:rPr>
        <w:t>„Im Moment ist es von entscheidender Bedeutung, sich mit den lokalen Behörden und anderen Organisationen abzustimmen, um eine rasche und konkrete Einschätzung der Notlage zu erhalten und die dringendsten Maßnahmen zur Unterstützung der Bevölkerung festzulegen.“</w:t>
      </w:r>
    </w:p>
    <w:p w:rsidR="005A18F4" w:rsidRPr="009B2541" w:rsidRDefault="005A18F4" w:rsidP="005A18F4">
      <w:pPr>
        <w:rPr>
          <w:rFonts w:ascii="Arial" w:eastAsia="Times New Roman" w:hAnsi="Arial" w:cs="Arial"/>
          <w:bCs/>
          <w:color w:val="000000" w:themeColor="text1"/>
          <w:sz w:val="20"/>
          <w:szCs w:val="20"/>
        </w:rPr>
      </w:pPr>
    </w:p>
    <w:p w:rsidR="005A18F4" w:rsidRDefault="005A18F4" w:rsidP="005A18F4">
      <w:pPr>
        <w:rPr>
          <w:rFonts w:ascii="Arial" w:eastAsia="Times New Roman" w:hAnsi="Arial" w:cs="Arial"/>
          <w:bCs/>
          <w:color w:val="000000" w:themeColor="text1"/>
          <w:sz w:val="20"/>
          <w:szCs w:val="20"/>
        </w:rPr>
      </w:pPr>
      <w:r w:rsidRPr="00C110C1">
        <w:rPr>
          <w:rFonts w:ascii="Arial" w:eastAsia="Times New Roman" w:hAnsi="Arial" w:cs="Arial"/>
          <w:bCs/>
          <w:color w:val="000000" w:themeColor="text1"/>
          <w:sz w:val="20"/>
          <w:szCs w:val="20"/>
        </w:rPr>
        <w:t xml:space="preserve">Neben der steigenden Zahl </w:t>
      </w:r>
      <w:r>
        <w:rPr>
          <w:rFonts w:ascii="Arial" w:eastAsia="Times New Roman" w:hAnsi="Arial" w:cs="Arial"/>
          <w:bCs/>
          <w:color w:val="000000" w:themeColor="text1"/>
          <w:sz w:val="20"/>
          <w:szCs w:val="20"/>
        </w:rPr>
        <w:t>der Todesopfer</w:t>
      </w:r>
      <w:r w:rsidRPr="00C110C1">
        <w:rPr>
          <w:rFonts w:ascii="Arial" w:eastAsia="Times New Roman" w:hAnsi="Arial" w:cs="Arial"/>
          <w:bCs/>
          <w:color w:val="000000" w:themeColor="text1"/>
          <w:sz w:val="20"/>
          <w:szCs w:val="20"/>
        </w:rPr>
        <w:t xml:space="preserve"> sind auch Gebäude, Versorgungseinrichtungen, die elektrische Infrastruktur, Straßen und Telekommunikationseinrichtungen stark beschädigt. Dies erschwert den Informationsfluss in vielen Regionen des Landes, in dem seit Jahren Bürgerkrieg herrscht.</w:t>
      </w:r>
    </w:p>
    <w:p w:rsidR="005A18F4" w:rsidRPr="00C110C1" w:rsidRDefault="005A18F4" w:rsidP="005A18F4">
      <w:pPr>
        <w:rPr>
          <w:rFonts w:ascii="Arial" w:eastAsia="Times New Roman" w:hAnsi="Arial" w:cs="Arial"/>
          <w:bCs/>
          <w:color w:val="000000" w:themeColor="text1"/>
          <w:sz w:val="20"/>
          <w:szCs w:val="20"/>
        </w:rPr>
      </w:pPr>
    </w:p>
    <w:p w:rsidR="005A18F4" w:rsidRDefault="005A18F4" w:rsidP="005A18F4">
      <w:pPr>
        <w:rPr>
          <w:rFonts w:ascii="Arial" w:hAnsi="Arial" w:cs="Arial"/>
          <w:bCs/>
          <w:sz w:val="20"/>
          <w:szCs w:val="20"/>
        </w:rPr>
      </w:pPr>
      <w:r w:rsidRPr="006A74E4">
        <w:rPr>
          <w:rFonts w:ascii="Arial" w:hAnsi="Arial" w:cs="Arial"/>
          <w:bCs/>
          <w:sz w:val="20"/>
          <w:szCs w:val="20"/>
        </w:rPr>
        <w:t>Um die humanitäre Arbeit in Myanmar zu unterstützen, können Sie eine Spende auf eines der folgenden Caritas-Konten überweisen und als Verwendungszweck „</w:t>
      </w:r>
      <w:r w:rsidRPr="006A74E4">
        <w:rPr>
          <w:rFonts w:ascii="Arial" w:hAnsi="Arial" w:cs="Arial"/>
          <w:b/>
          <w:bCs/>
          <w:sz w:val="20"/>
          <w:szCs w:val="20"/>
        </w:rPr>
        <w:t>Katastrophenhilfe</w:t>
      </w:r>
      <w:r w:rsidR="00B43D68">
        <w:rPr>
          <w:rFonts w:ascii="Arial" w:hAnsi="Arial" w:cs="Arial"/>
          <w:b/>
          <w:bCs/>
          <w:sz w:val="20"/>
          <w:szCs w:val="20"/>
        </w:rPr>
        <w:t>/</w:t>
      </w:r>
      <w:r w:rsidR="00B43D68" w:rsidRPr="00B43D68">
        <w:t xml:space="preserve"> </w:t>
      </w:r>
      <w:r w:rsidR="00B43D68" w:rsidRPr="00B43D68">
        <w:rPr>
          <w:rFonts w:ascii="Arial" w:hAnsi="Arial" w:cs="Arial"/>
          <w:b/>
          <w:bCs/>
          <w:sz w:val="20"/>
          <w:szCs w:val="20"/>
        </w:rPr>
        <w:t>Myanmar</w:t>
      </w:r>
      <w:r w:rsidRPr="006A74E4">
        <w:rPr>
          <w:rFonts w:ascii="Arial" w:hAnsi="Arial" w:cs="Arial"/>
          <w:bCs/>
          <w:sz w:val="20"/>
          <w:szCs w:val="20"/>
        </w:rPr>
        <w:t>“ angeben.</w:t>
      </w:r>
      <w:bookmarkStart w:id="0" w:name="_GoBack"/>
      <w:bookmarkEnd w:id="0"/>
    </w:p>
    <w:p w:rsidR="005A18F4" w:rsidRPr="009B2541" w:rsidRDefault="005A18F4" w:rsidP="005A18F4">
      <w:pPr>
        <w:rPr>
          <w:rFonts w:ascii="Arial" w:hAnsi="Arial" w:cs="Arial"/>
          <w:bCs/>
          <w:sz w:val="20"/>
          <w:szCs w:val="20"/>
        </w:rPr>
      </w:pPr>
    </w:p>
    <w:p w:rsidR="005A18F4" w:rsidRPr="006A74E4" w:rsidRDefault="005A18F4" w:rsidP="005A18F4">
      <w:pPr>
        <w:rPr>
          <w:rFonts w:ascii="Arial" w:hAnsi="Arial" w:cs="Arial"/>
          <w:sz w:val="20"/>
          <w:szCs w:val="20"/>
        </w:rPr>
      </w:pPr>
      <w:r w:rsidRPr="006A74E4">
        <w:rPr>
          <w:rFonts w:ascii="Arial" w:hAnsi="Arial" w:cs="Arial"/>
          <w:sz w:val="20"/>
          <w:szCs w:val="20"/>
        </w:rPr>
        <w:t xml:space="preserve">Raiffeisen-Landesbank </w:t>
      </w:r>
      <w:r>
        <w:t>-</w:t>
      </w:r>
      <w:r w:rsidRPr="006A74E4">
        <w:rPr>
          <w:rFonts w:ascii="Arial" w:hAnsi="Arial" w:cs="Arial"/>
          <w:sz w:val="20"/>
          <w:szCs w:val="20"/>
        </w:rPr>
        <w:t xml:space="preserve"> IBAN: IT42F0349311600000300200018</w:t>
      </w:r>
    </w:p>
    <w:p w:rsidR="005A18F4" w:rsidRPr="006A74E4" w:rsidRDefault="005A18F4" w:rsidP="005A18F4">
      <w:pPr>
        <w:rPr>
          <w:rFonts w:ascii="Arial" w:hAnsi="Arial" w:cs="Arial"/>
          <w:sz w:val="20"/>
          <w:szCs w:val="20"/>
        </w:rPr>
      </w:pPr>
      <w:r w:rsidRPr="006A74E4">
        <w:rPr>
          <w:rFonts w:ascii="Arial" w:hAnsi="Arial" w:cs="Arial"/>
          <w:sz w:val="20"/>
          <w:szCs w:val="20"/>
        </w:rPr>
        <w:t>Sparkasse Bozen</w:t>
      </w:r>
      <w:r>
        <w:rPr>
          <w:rFonts w:ascii="Arial" w:hAnsi="Arial" w:cs="Arial"/>
          <w:sz w:val="20"/>
          <w:szCs w:val="20"/>
        </w:rPr>
        <w:t xml:space="preserve"> -</w:t>
      </w:r>
      <w:r w:rsidRPr="006A74E4">
        <w:rPr>
          <w:rFonts w:ascii="Arial" w:hAnsi="Arial" w:cs="Arial"/>
          <w:sz w:val="20"/>
          <w:szCs w:val="20"/>
        </w:rPr>
        <w:t xml:space="preserve"> IBAN: IT17X0604511601000000110801</w:t>
      </w:r>
    </w:p>
    <w:p w:rsidR="005A18F4" w:rsidRPr="006A74E4" w:rsidRDefault="005A18F4" w:rsidP="005A18F4">
      <w:pPr>
        <w:rPr>
          <w:rFonts w:ascii="Arial" w:hAnsi="Arial" w:cs="Arial"/>
          <w:sz w:val="20"/>
          <w:szCs w:val="20"/>
        </w:rPr>
      </w:pPr>
      <w:r w:rsidRPr="006A74E4">
        <w:rPr>
          <w:rFonts w:ascii="Arial" w:hAnsi="Arial" w:cs="Arial"/>
          <w:sz w:val="20"/>
          <w:szCs w:val="20"/>
        </w:rPr>
        <w:t>Südtiroler Volksbank - IBAN: IT12R0585611601050571000032</w:t>
      </w:r>
    </w:p>
    <w:p w:rsidR="005A18F4" w:rsidRPr="009B2541" w:rsidRDefault="005A18F4" w:rsidP="005A18F4">
      <w:pPr>
        <w:rPr>
          <w:rFonts w:ascii="Arial" w:hAnsi="Arial" w:cs="Arial"/>
          <w:sz w:val="20"/>
          <w:szCs w:val="20"/>
        </w:rPr>
      </w:pPr>
      <w:proofErr w:type="spellStart"/>
      <w:r w:rsidRPr="009B2541">
        <w:rPr>
          <w:rFonts w:ascii="Arial" w:hAnsi="Arial" w:cs="Arial"/>
          <w:sz w:val="20"/>
          <w:szCs w:val="20"/>
        </w:rPr>
        <w:t>Intesa</w:t>
      </w:r>
      <w:proofErr w:type="spellEnd"/>
      <w:r w:rsidRPr="009B2541">
        <w:rPr>
          <w:rFonts w:ascii="Arial" w:hAnsi="Arial" w:cs="Arial"/>
          <w:sz w:val="20"/>
          <w:szCs w:val="20"/>
        </w:rPr>
        <w:t xml:space="preserve"> </w:t>
      </w:r>
      <w:proofErr w:type="spellStart"/>
      <w:r w:rsidRPr="009B2541">
        <w:rPr>
          <w:rFonts w:ascii="Arial" w:hAnsi="Arial" w:cs="Arial"/>
          <w:sz w:val="20"/>
          <w:szCs w:val="20"/>
        </w:rPr>
        <w:t>Sanpaolo</w:t>
      </w:r>
      <w:proofErr w:type="spellEnd"/>
      <w:r w:rsidRPr="009B2541">
        <w:rPr>
          <w:rFonts w:ascii="Arial" w:hAnsi="Arial" w:cs="Arial"/>
          <w:sz w:val="20"/>
          <w:szCs w:val="20"/>
        </w:rPr>
        <w:t xml:space="preserve"> - IBAN: IT18B0306911619000006000065</w:t>
      </w:r>
    </w:p>
    <w:p w:rsidR="005A18F4" w:rsidRPr="009B2541" w:rsidRDefault="005A18F4" w:rsidP="005A18F4">
      <w:pPr>
        <w:rPr>
          <w:rFonts w:ascii="Arial" w:hAnsi="Arial" w:cs="Arial"/>
          <w:bCs/>
          <w:sz w:val="20"/>
          <w:szCs w:val="20"/>
        </w:rPr>
      </w:pPr>
    </w:p>
    <w:p w:rsidR="005A18F4" w:rsidRPr="009B2541" w:rsidRDefault="005A18F4" w:rsidP="005A18F4">
      <w:pPr>
        <w:rPr>
          <w:rFonts w:ascii="Arial" w:hAnsi="Arial" w:cs="Arial"/>
          <w:sz w:val="20"/>
          <w:szCs w:val="20"/>
        </w:rPr>
      </w:pPr>
    </w:p>
    <w:p w:rsidR="005A18F4" w:rsidRPr="009B2541" w:rsidRDefault="005A18F4" w:rsidP="005A18F4">
      <w:pPr>
        <w:rPr>
          <w:rFonts w:ascii="Arial" w:hAnsi="Arial" w:cs="Arial"/>
          <w:sz w:val="20"/>
          <w:szCs w:val="20"/>
        </w:rPr>
      </w:pPr>
      <w:r w:rsidRPr="009B2541">
        <w:rPr>
          <w:rFonts w:ascii="Arial" w:hAnsi="Arial" w:cs="Arial"/>
          <w:sz w:val="20"/>
          <w:szCs w:val="20"/>
        </w:rPr>
        <w:t>Bozen, 31.03.2025</w:t>
      </w:r>
    </w:p>
    <w:p w:rsidR="00FB6394" w:rsidRPr="00B43D68" w:rsidRDefault="00FB6394" w:rsidP="005A18F4">
      <w:pPr>
        <w:rPr>
          <w:rFonts w:ascii="Arial" w:hAnsi="Arial" w:cs="Arial"/>
          <w:sz w:val="20"/>
          <w:szCs w:val="20"/>
        </w:rPr>
      </w:pPr>
    </w:p>
    <w:sectPr w:rsidR="00FB6394" w:rsidRPr="00B43D68" w:rsidSect="008437CF">
      <w:pgSz w:w="11906" w:h="16838"/>
      <w:pgMar w:top="3119" w:right="1985" w:bottom="142" w:left="79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274132"/>
    <w:multiLevelType w:val="hybridMultilevel"/>
    <w:tmpl w:val="EB54A13A"/>
    <w:lvl w:ilvl="0" w:tplc="A70E69F2">
      <w:numFmt w:val="bullet"/>
      <w:lvlText w:val="-"/>
      <w:lvlJc w:val="left"/>
      <w:pPr>
        <w:ind w:left="720" w:hanging="360"/>
      </w:pPr>
      <w:rPr>
        <w:rFonts w:ascii="Arial" w:eastAsia="Calibr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73B"/>
    <w:rsid w:val="00007435"/>
    <w:rsid w:val="00013109"/>
    <w:rsid w:val="000146D6"/>
    <w:rsid w:val="000169F6"/>
    <w:rsid w:val="00027C0C"/>
    <w:rsid w:val="00035141"/>
    <w:rsid w:val="00040FE5"/>
    <w:rsid w:val="0007228E"/>
    <w:rsid w:val="000A350A"/>
    <w:rsid w:val="000E56E3"/>
    <w:rsid w:val="000F04B0"/>
    <w:rsid w:val="001438D2"/>
    <w:rsid w:val="0015254C"/>
    <w:rsid w:val="001576B1"/>
    <w:rsid w:val="001835E8"/>
    <w:rsid w:val="001A5D19"/>
    <w:rsid w:val="001B6738"/>
    <w:rsid w:val="001D2238"/>
    <w:rsid w:val="001E0C69"/>
    <w:rsid w:val="001E129A"/>
    <w:rsid w:val="001E72EA"/>
    <w:rsid w:val="001F6721"/>
    <w:rsid w:val="00206CE8"/>
    <w:rsid w:val="002130BC"/>
    <w:rsid w:val="00220382"/>
    <w:rsid w:val="002417DD"/>
    <w:rsid w:val="0025390A"/>
    <w:rsid w:val="002739DF"/>
    <w:rsid w:val="00285F24"/>
    <w:rsid w:val="002E7D1C"/>
    <w:rsid w:val="003017E9"/>
    <w:rsid w:val="0039106D"/>
    <w:rsid w:val="00394D96"/>
    <w:rsid w:val="003E2EB9"/>
    <w:rsid w:val="00412BCA"/>
    <w:rsid w:val="00422AEB"/>
    <w:rsid w:val="00446E97"/>
    <w:rsid w:val="0048046E"/>
    <w:rsid w:val="004B27C6"/>
    <w:rsid w:val="0059393E"/>
    <w:rsid w:val="005A18F4"/>
    <w:rsid w:val="005A3DC9"/>
    <w:rsid w:val="0066001A"/>
    <w:rsid w:val="00676618"/>
    <w:rsid w:val="006C4AC1"/>
    <w:rsid w:val="007130A6"/>
    <w:rsid w:val="007351E3"/>
    <w:rsid w:val="007C268C"/>
    <w:rsid w:val="00814ABA"/>
    <w:rsid w:val="008247D3"/>
    <w:rsid w:val="00833BF9"/>
    <w:rsid w:val="008437CF"/>
    <w:rsid w:val="00861425"/>
    <w:rsid w:val="008711B8"/>
    <w:rsid w:val="0087740A"/>
    <w:rsid w:val="008A2114"/>
    <w:rsid w:val="008A7E56"/>
    <w:rsid w:val="0091773B"/>
    <w:rsid w:val="00936516"/>
    <w:rsid w:val="00971A20"/>
    <w:rsid w:val="0099073D"/>
    <w:rsid w:val="009D70C6"/>
    <w:rsid w:val="009E0B1C"/>
    <w:rsid w:val="00A14904"/>
    <w:rsid w:val="00A75CAA"/>
    <w:rsid w:val="00A84EFD"/>
    <w:rsid w:val="00A86961"/>
    <w:rsid w:val="00A92D31"/>
    <w:rsid w:val="00AA2B60"/>
    <w:rsid w:val="00AB000B"/>
    <w:rsid w:val="00AB2CBD"/>
    <w:rsid w:val="00AF4CE5"/>
    <w:rsid w:val="00B43D68"/>
    <w:rsid w:val="00B80C3F"/>
    <w:rsid w:val="00B92ACE"/>
    <w:rsid w:val="00BA6B98"/>
    <w:rsid w:val="00BC75DC"/>
    <w:rsid w:val="00C96D9C"/>
    <w:rsid w:val="00D97342"/>
    <w:rsid w:val="00E45A38"/>
    <w:rsid w:val="00EA0C2C"/>
    <w:rsid w:val="00EC046E"/>
    <w:rsid w:val="00EC3D0C"/>
    <w:rsid w:val="00F104DF"/>
    <w:rsid w:val="00F76653"/>
    <w:rsid w:val="00F77AC8"/>
    <w:rsid w:val="00FB6394"/>
    <w:rsid w:val="00FD5F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AE7DB"/>
  <w15:chartTrackingRefBased/>
  <w15:docId w15:val="{E2010F45-B5B6-40B8-BF15-9719EC746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1773B"/>
    <w:pPr>
      <w:spacing w:after="0" w:line="240" w:lineRule="auto"/>
    </w:pPr>
    <w:rPr>
      <w:rFonts w:ascii="Calibri" w:hAnsi="Calibri" w:cs="Calibri"/>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A2B60"/>
    <w:pPr>
      <w:ind w:left="720"/>
    </w:pPr>
    <w:rPr>
      <w:lang w:eastAsia="en-US"/>
    </w:rPr>
  </w:style>
  <w:style w:type="character" w:customStyle="1" w:styleId="hgkelc">
    <w:name w:val="hgkelc"/>
    <w:basedOn w:val="Absatz-Standardschriftart"/>
    <w:rsid w:val="00035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987769">
      <w:bodyDiv w:val="1"/>
      <w:marLeft w:val="0"/>
      <w:marRight w:val="0"/>
      <w:marTop w:val="0"/>
      <w:marBottom w:val="0"/>
      <w:divBdr>
        <w:top w:val="none" w:sz="0" w:space="0" w:color="auto"/>
        <w:left w:val="none" w:sz="0" w:space="0" w:color="auto"/>
        <w:bottom w:val="none" w:sz="0" w:space="0" w:color="auto"/>
        <w:right w:val="none" w:sz="0" w:space="0" w:color="auto"/>
      </w:divBdr>
    </w:div>
    <w:div w:id="907886523">
      <w:bodyDiv w:val="1"/>
      <w:marLeft w:val="0"/>
      <w:marRight w:val="0"/>
      <w:marTop w:val="0"/>
      <w:marBottom w:val="0"/>
      <w:divBdr>
        <w:top w:val="none" w:sz="0" w:space="0" w:color="auto"/>
        <w:left w:val="none" w:sz="0" w:space="0" w:color="auto"/>
        <w:bottom w:val="none" w:sz="0" w:space="0" w:color="auto"/>
        <w:right w:val="none" w:sz="0" w:space="0" w:color="auto"/>
      </w:divBdr>
    </w:div>
    <w:div w:id="1851292072">
      <w:bodyDiv w:val="1"/>
      <w:marLeft w:val="0"/>
      <w:marRight w:val="0"/>
      <w:marTop w:val="0"/>
      <w:marBottom w:val="0"/>
      <w:divBdr>
        <w:top w:val="none" w:sz="0" w:space="0" w:color="auto"/>
        <w:left w:val="none" w:sz="0" w:space="0" w:color="auto"/>
        <w:bottom w:val="none" w:sz="0" w:space="0" w:color="auto"/>
        <w:right w:val="none" w:sz="0" w:space="0" w:color="auto"/>
      </w:divBdr>
    </w:div>
    <w:div w:id="211015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1755</Characters>
  <Application>Microsoft Office Word</Application>
  <DocSecurity>0</DocSecurity>
  <Lines>14</Lines>
  <Paragraphs>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HP Inc.</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Renata.Plattner@caritas.bz.it</dc:creator>
  <cp:keywords/>
  <dc:description/>
  <cp:lastModifiedBy>Lara Rier</cp:lastModifiedBy>
  <cp:revision>6</cp:revision>
  <dcterms:created xsi:type="dcterms:W3CDTF">2025-03-31T13:02:00Z</dcterms:created>
  <dcterms:modified xsi:type="dcterms:W3CDTF">2025-03-31T14:49:00Z</dcterms:modified>
</cp:coreProperties>
</file>