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FA" w:rsidRDefault="00CB3363" w:rsidP="00D054C6">
      <w:pPr>
        <w:rPr>
          <w:rFonts w:ascii="Arial" w:hAnsi="Arial" w:cs="Arial"/>
          <w:szCs w:val="22"/>
          <w:u w:val="single"/>
          <w:lang w:val="de-DE"/>
        </w:rPr>
      </w:pPr>
      <w:r>
        <w:rPr>
          <w:rFonts w:ascii="Arial" w:hAnsi="Arial" w:cs="Arial"/>
          <w:szCs w:val="22"/>
          <w:u w:val="single"/>
          <w:lang w:val="de-DE"/>
        </w:rPr>
        <w:t>Spenden- und Sensib</w:t>
      </w:r>
      <w:r w:rsidR="00662743">
        <w:rPr>
          <w:rFonts w:ascii="Arial" w:hAnsi="Arial" w:cs="Arial"/>
          <w:szCs w:val="22"/>
          <w:u w:val="single"/>
          <w:lang w:val="de-DE"/>
        </w:rPr>
        <w:t>i</w:t>
      </w:r>
      <w:r>
        <w:rPr>
          <w:rFonts w:ascii="Arial" w:hAnsi="Arial" w:cs="Arial"/>
          <w:szCs w:val="22"/>
          <w:u w:val="single"/>
          <w:lang w:val="de-DE"/>
        </w:rPr>
        <w:t>lisierungskampagne</w:t>
      </w:r>
      <w:r w:rsidR="001F0CEC" w:rsidRPr="001F0CEC">
        <w:rPr>
          <w:rFonts w:ascii="Arial" w:hAnsi="Arial" w:cs="Arial"/>
          <w:szCs w:val="22"/>
          <w:u w:val="single"/>
          <w:lang w:val="de-DE"/>
        </w:rPr>
        <w:t xml:space="preserve"> „Hunger macht keine Ferien“</w:t>
      </w:r>
      <w:r w:rsidR="002A6F41">
        <w:rPr>
          <w:rFonts w:ascii="Arial" w:hAnsi="Arial" w:cs="Arial"/>
          <w:szCs w:val="22"/>
          <w:u w:val="single"/>
          <w:lang w:val="de-DE"/>
        </w:rPr>
        <w:t xml:space="preserve"> </w:t>
      </w:r>
    </w:p>
    <w:p w:rsidR="001F0CEC" w:rsidRPr="001F0CEC" w:rsidRDefault="00662743" w:rsidP="00D054C6">
      <w:pPr>
        <w:rPr>
          <w:rFonts w:ascii="Arial" w:hAnsi="Arial" w:cs="Arial"/>
          <w:szCs w:val="22"/>
          <w:u w:val="single"/>
          <w:lang w:val="de-DE"/>
        </w:rPr>
      </w:pPr>
      <w:r>
        <w:rPr>
          <w:rFonts w:ascii="Arial" w:hAnsi="Arial" w:cs="Arial"/>
          <w:szCs w:val="22"/>
          <w:u w:val="single"/>
          <w:lang w:val="de-DE"/>
        </w:rPr>
        <w:t xml:space="preserve">vom </w:t>
      </w:r>
      <w:r w:rsidR="00C512FA">
        <w:rPr>
          <w:rFonts w:ascii="Arial" w:hAnsi="Arial" w:cs="Arial"/>
          <w:szCs w:val="22"/>
          <w:u w:val="single"/>
          <w:lang w:val="de-DE"/>
        </w:rPr>
        <w:t>22. Juli bis 3</w:t>
      </w:r>
      <w:r w:rsidR="002A6F41">
        <w:rPr>
          <w:rFonts w:ascii="Arial" w:hAnsi="Arial" w:cs="Arial"/>
          <w:szCs w:val="22"/>
          <w:u w:val="single"/>
          <w:lang w:val="de-DE"/>
        </w:rPr>
        <w:t>. August:</w:t>
      </w:r>
    </w:p>
    <w:p w:rsidR="001F0CEC" w:rsidRDefault="001F0CEC" w:rsidP="00D054C6">
      <w:pPr>
        <w:rPr>
          <w:rFonts w:ascii="Arial" w:hAnsi="Arial" w:cs="Arial"/>
          <w:b/>
          <w:sz w:val="30"/>
          <w:szCs w:val="30"/>
          <w:lang w:val="de-DE"/>
        </w:rPr>
      </w:pPr>
    </w:p>
    <w:p w:rsidR="00C71765" w:rsidRPr="005A6353" w:rsidRDefault="00F21402" w:rsidP="00D054C6">
      <w:pPr>
        <w:rPr>
          <w:rFonts w:ascii="Arial" w:hAnsi="Arial" w:cs="Arial"/>
          <w:b/>
          <w:sz w:val="30"/>
          <w:szCs w:val="30"/>
          <w:lang w:val="de-DE"/>
        </w:rPr>
      </w:pPr>
      <w:r>
        <w:rPr>
          <w:rFonts w:ascii="Arial" w:hAnsi="Arial" w:cs="Arial"/>
          <w:b/>
          <w:sz w:val="30"/>
          <w:szCs w:val="30"/>
          <w:lang w:val="de-DE"/>
        </w:rPr>
        <w:t>Bildung als Schlüssel gegen Hunger und Gewalt</w:t>
      </w:r>
    </w:p>
    <w:p w:rsidR="006977B9" w:rsidRDefault="00E4296E" w:rsidP="009E50F3">
      <w:pPr>
        <w:pStyle w:val="NormaleWeb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 vielen af</w:t>
      </w:r>
      <w:r w:rsidR="006977B9">
        <w:rPr>
          <w:rFonts w:ascii="Arial" w:hAnsi="Arial" w:cs="Arial"/>
          <w:b/>
          <w:sz w:val="20"/>
          <w:szCs w:val="20"/>
        </w:rPr>
        <w:t>r</w:t>
      </w:r>
      <w:r>
        <w:rPr>
          <w:rFonts w:ascii="Arial" w:hAnsi="Arial" w:cs="Arial"/>
          <w:b/>
          <w:sz w:val="20"/>
          <w:szCs w:val="20"/>
        </w:rPr>
        <w:t>i</w:t>
      </w:r>
      <w:r w:rsidR="006977B9">
        <w:rPr>
          <w:rFonts w:ascii="Arial" w:hAnsi="Arial" w:cs="Arial"/>
          <w:b/>
          <w:sz w:val="20"/>
          <w:szCs w:val="20"/>
        </w:rPr>
        <w:t xml:space="preserve">kanischen Ländern ist Bildung </w:t>
      </w:r>
      <w:r>
        <w:rPr>
          <w:rFonts w:ascii="Arial" w:hAnsi="Arial" w:cs="Arial"/>
          <w:b/>
          <w:sz w:val="20"/>
          <w:szCs w:val="20"/>
        </w:rPr>
        <w:t>nicht selbstverständlich</w:t>
      </w:r>
      <w:r w:rsidR="006977B9">
        <w:rPr>
          <w:rFonts w:ascii="Arial" w:hAnsi="Arial" w:cs="Arial"/>
          <w:b/>
          <w:sz w:val="20"/>
          <w:szCs w:val="20"/>
        </w:rPr>
        <w:t xml:space="preserve"> – besonders für Mädchen und junge Frauen. Darauf macht die Caritas heuer im Rahmen ihrer Kampagne „Hunger </w:t>
      </w:r>
      <w:r w:rsidR="00F21402">
        <w:rPr>
          <w:rFonts w:ascii="Arial" w:hAnsi="Arial" w:cs="Arial"/>
          <w:b/>
          <w:sz w:val="20"/>
          <w:szCs w:val="20"/>
        </w:rPr>
        <w:t xml:space="preserve">macht keine Ferien“ aufmerksam. Ziel ist es, die Bevölkerung für die Herausforderungen in Afrika zu sensibilisieren und notwendige Spenden für die Hilfsprojekte der Caritas zu sammeln. </w:t>
      </w:r>
      <w:r w:rsidR="006977B9">
        <w:rPr>
          <w:rFonts w:ascii="Arial" w:hAnsi="Arial" w:cs="Arial"/>
          <w:b/>
          <w:sz w:val="20"/>
          <w:szCs w:val="20"/>
        </w:rPr>
        <w:t>„Bil</w:t>
      </w:r>
      <w:r w:rsidR="00472699">
        <w:rPr>
          <w:rFonts w:ascii="Arial" w:hAnsi="Arial" w:cs="Arial"/>
          <w:b/>
          <w:sz w:val="20"/>
          <w:szCs w:val="20"/>
        </w:rPr>
        <w:t>dung vermittelt nicht nur Wissen</w:t>
      </w:r>
      <w:r w:rsidR="006977B9">
        <w:rPr>
          <w:rFonts w:ascii="Arial" w:hAnsi="Arial" w:cs="Arial"/>
          <w:b/>
          <w:sz w:val="20"/>
          <w:szCs w:val="20"/>
        </w:rPr>
        <w:t>; sie</w:t>
      </w:r>
      <w:r w:rsidR="00472699">
        <w:rPr>
          <w:rFonts w:ascii="Arial" w:hAnsi="Arial" w:cs="Arial"/>
          <w:b/>
          <w:sz w:val="20"/>
          <w:szCs w:val="20"/>
        </w:rPr>
        <w:t xml:space="preserve"> ist auch </w:t>
      </w:r>
      <w:r w:rsidR="003B3F3E">
        <w:rPr>
          <w:rFonts w:ascii="Arial" w:hAnsi="Arial" w:cs="Arial"/>
          <w:b/>
          <w:sz w:val="20"/>
          <w:szCs w:val="20"/>
        </w:rPr>
        <w:t>das beste Mittel</w:t>
      </w:r>
      <w:r w:rsidR="00472699">
        <w:rPr>
          <w:rFonts w:ascii="Arial" w:hAnsi="Arial" w:cs="Arial"/>
          <w:b/>
          <w:sz w:val="20"/>
          <w:szCs w:val="20"/>
        </w:rPr>
        <w:t xml:space="preserve"> gegen den Hunger, weil sie die Möglichkeit </w:t>
      </w:r>
      <w:r w:rsidR="006977B9">
        <w:rPr>
          <w:rFonts w:ascii="Arial" w:hAnsi="Arial" w:cs="Arial"/>
          <w:b/>
          <w:sz w:val="20"/>
          <w:szCs w:val="20"/>
        </w:rPr>
        <w:t>für Veränderung und Zukunft</w:t>
      </w:r>
      <w:r w:rsidR="00472699">
        <w:rPr>
          <w:rFonts w:ascii="Arial" w:hAnsi="Arial" w:cs="Arial"/>
          <w:b/>
          <w:sz w:val="20"/>
          <w:szCs w:val="20"/>
        </w:rPr>
        <w:t xml:space="preserve"> bietet</w:t>
      </w:r>
      <w:r w:rsidR="006977B9">
        <w:rPr>
          <w:rFonts w:ascii="Arial" w:hAnsi="Arial" w:cs="Arial"/>
          <w:b/>
          <w:sz w:val="20"/>
          <w:szCs w:val="20"/>
        </w:rPr>
        <w:t xml:space="preserve">“, </w:t>
      </w:r>
      <w:r w:rsidR="00472699">
        <w:rPr>
          <w:rFonts w:ascii="Arial" w:hAnsi="Arial" w:cs="Arial"/>
          <w:b/>
          <w:sz w:val="20"/>
          <w:szCs w:val="20"/>
        </w:rPr>
        <w:t>ist</w:t>
      </w:r>
      <w:r w:rsidR="006977B9">
        <w:rPr>
          <w:rFonts w:ascii="Arial" w:hAnsi="Arial" w:cs="Arial"/>
          <w:b/>
          <w:sz w:val="20"/>
          <w:szCs w:val="20"/>
        </w:rPr>
        <w:t xml:space="preserve"> Caritas-Direktorin Beatrix Mairhofer </w:t>
      </w:r>
      <w:r w:rsidR="00472699">
        <w:rPr>
          <w:rFonts w:ascii="Arial" w:hAnsi="Arial" w:cs="Arial"/>
          <w:b/>
          <w:sz w:val="20"/>
          <w:szCs w:val="20"/>
        </w:rPr>
        <w:t>überzeugt.</w:t>
      </w:r>
    </w:p>
    <w:p w:rsidR="00F21402" w:rsidRDefault="00F21402" w:rsidP="006977B9">
      <w:pPr>
        <w:spacing w:before="100" w:beforeAutospacing="1" w:after="100" w:afterAutospacing="1"/>
        <w:rPr>
          <w:rFonts w:ascii="Arial" w:hAnsi="Arial" w:cs="Arial"/>
          <w:sz w:val="20"/>
          <w:lang w:val="de-DE"/>
        </w:rPr>
      </w:pPr>
      <w:r>
        <w:rPr>
          <w:rFonts w:ascii="Arial" w:eastAsia="Times New Roman" w:hAnsi="Arial" w:cs="Arial"/>
          <w:sz w:val="20"/>
          <w:lang w:val="de-DE" w:eastAsia="de-DE"/>
        </w:rPr>
        <w:t xml:space="preserve">Doch der Zugang zu Bildung ist vielerorts durch tief verwurzelte gesellschaftliche Strukturen erschwert. </w:t>
      </w:r>
      <w:r w:rsidR="00472699">
        <w:rPr>
          <w:rFonts w:ascii="Arial" w:eastAsia="Times New Roman" w:hAnsi="Arial" w:cs="Arial"/>
          <w:sz w:val="20"/>
          <w:lang w:val="de-DE" w:eastAsia="de-DE"/>
        </w:rPr>
        <w:t>„</w:t>
      </w:r>
      <w:r w:rsidR="003B3F3E">
        <w:rPr>
          <w:rFonts w:ascii="Arial" w:eastAsia="Times New Roman" w:hAnsi="Arial" w:cs="Arial"/>
          <w:sz w:val="20"/>
          <w:lang w:val="de-DE" w:eastAsia="de-DE"/>
        </w:rPr>
        <w:t xml:space="preserve">Besonders </w:t>
      </w:r>
      <w:r w:rsidR="00472699">
        <w:rPr>
          <w:rFonts w:ascii="Arial" w:eastAsia="Times New Roman" w:hAnsi="Arial" w:cs="Arial"/>
          <w:sz w:val="20"/>
          <w:lang w:val="de-DE" w:eastAsia="de-DE"/>
        </w:rPr>
        <w:t xml:space="preserve">Mädchen und junge Frauen </w:t>
      </w:r>
      <w:r w:rsidR="003B3F3E">
        <w:rPr>
          <w:rFonts w:ascii="Arial" w:eastAsia="Times New Roman" w:hAnsi="Arial" w:cs="Arial"/>
          <w:sz w:val="20"/>
          <w:lang w:val="de-DE" w:eastAsia="de-DE"/>
        </w:rPr>
        <w:t>sind davon verstärkt betroffen</w:t>
      </w:r>
      <w:r w:rsidR="00472699">
        <w:rPr>
          <w:rFonts w:ascii="Arial" w:eastAsia="Times New Roman" w:hAnsi="Arial" w:cs="Arial"/>
          <w:sz w:val="20"/>
          <w:lang w:val="de-DE" w:eastAsia="de-DE"/>
        </w:rPr>
        <w:t>“, sagt Caritas-Direktorin Mairhofer, die sich</w:t>
      </w:r>
      <w:r w:rsidR="00360FA0">
        <w:rPr>
          <w:rFonts w:ascii="Arial" w:eastAsia="Times New Roman" w:hAnsi="Arial" w:cs="Arial"/>
          <w:sz w:val="20"/>
          <w:lang w:val="de-DE" w:eastAsia="de-DE"/>
        </w:rPr>
        <w:t xml:space="preserve"> heuer</w:t>
      </w:r>
      <w:r w:rsidR="00472699">
        <w:rPr>
          <w:rFonts w:ascii="Arial" w:eastAsia="Times New Roman" w:hAnsi="Arial" w:cs="Arial"/>
          <w:sz w:val="20"/>
          <w:lang w:val="de-DE" w:eastAsia="de-DE"/>
        </w:rPr>
        <w:t xml:space="preserve"> bei Projektbesuchen in Äthiopien und Uganda </w:t>
      </w:r>
      <w:r>
        <w:rPr>
          <w:rFonts w:ascii="Arial" w:eastAsia="Times New Roman" w:hAnsi="Arial" w:cs="Arial"/>
          <w:sz w:val="20"/>
          <w:lang w:val="de-DE" w:eastAsia="de-DE"/>
        </w:rPr>
        <w:t>selbst ein Bild gemacht</w:t>
      </w:r>
      <w:r w:rsidR="00472699">
        <w:rPr>
          <w:rFonts w:ascii="Arial" w:eastAsia="Times New Roman" w:hAnsi="Arial" w:cs="Arial"/>
          <w:sz w:val="20"/>
          <w:lang w:val="de-DE" w:eastAsia="de-DE"/>
        </w:rPr>
        <w:t xml:space="preserve"> hat. „Als sie uns ihre Geschichten erzählt haben, taten sie das mit leiser Stimme und gesenktem Kopf – ein erschütternder Anblick. </w:t>
      </w:r>
      <w:r w:rsidR="005F0693" w:rsidRPr="005F0693">
        <w:rPr>
          <w:rFonts w:ascii="Arial" w:hAnsi="Arial" w:cs="Arial"/>
          <w:sz w:val="20"/>
          <w:lang w:val="de-DE"/>
        </w:rPr>
        <w:t>Viele Mädchen werden jung verheiratet, weil ihre Familien sich davon wirt</w:t>
      </w:r>
      <w:r w:rsidR="005F0693">
        <w:rPr>
          <w:rFonts w:ascii="Arial" w:hAnsi="Arial" w:cs="Arial"/>
          <w:sz w:val="20"/>
          <w:lang w:val="de-DE"/>
        </w:rPr>
        <w:t xml:space="preserve">schaftliche Vorteile erhoffen: </w:t>
      </w:r>
      <w:r w:rsidR="005B2C20">
        <w:rPr>
          <w:rFonts w:ascii="Arial" w:hAnsi="Arial" w:cs="Arial"/>
          <w:sz w:val="20"/>
          <w:lang w:val="de-DE"/>
        </w:rPr>
        <w:t xml:space="preserve">Sie haben dadurch </w:t>
      </w:r>
      <w:r w:rsidR="005F0693" w:rsidRPr="005F0693">
        <w:rPr>
          <w:rFonts w:ascii="Arial" w:hAnsi="Arial" w:cs="Arial"/>
          <w:sz w:val="20"/>
          <w:lang w:val="de-DE"/>
        </w:rPr>
        <w:t>ein Kind weniger zu ernähren</w:t>
      </w:r>
      <w:r w:rsidR="00D3097D">
        <w:rPr>
          <w:rFonts w:ascii="Arial" w:hAnsi="Arial" w:cs="Arial"/>
          <w:sz w:val="20"/>
          <w:lang w:val="de-DE"/>
        </w:rPr>
        <w:t xml:space="preserve">, </w:t>
      </w:r>
      <w:r w:rsidR="005B2C20">
        <w:rPr>
          <w:rFonts w:ascii="Arial" w:hAnsi="Arial" w:cs="Arial"/>
          <w:sz w:val="20"/>
          <w:lang w:val="de-DE"/>
        </w:rPr>
        <w:t>erhalten</w:t>
      </w:r>
      <w:r w:rsidR="005F0693" w:rsidRPr="005F0693">
        <w:rPr>
          <w:rFonts w:ascii="Arial" w:hAnsi="Arial" w:cs="Arial"/>
          <w:sz w:val="20"/>
          <w:lang w:val="de-DE"/>
        </w:rPr>
        <w:t xml:space="preserve"> </w:t>
      </w:r>
      <w:r w:rsidR="00D3097D">
        <w:rPr>
          <w:rFonts w:ascii="Arial" w:hAnsi="Arial" w:cs="Arial"/>
          <w:sz w:val="20"/>
          <w:lang w:val="de-DE"/>
        </w:rPr>
        <w:t xml:space="preserve">stattdessen </w:t>
      </w:r>
      <w:r w:rsidR="005F0693" w:rsidRPr="005F0693">
        <w:rPr>
          <w:rFonts w:ascii="Arial" w:hAnsi="Arial" w:cs="Arial"/>
          <w:sz w:val="20"/>
          <w:lang w:val="de-DE"/>
        </w:rPr>
        <w:t>ein</w:t>
      </w:r>
      <w:r w:rsidR="00D3097D">
        <w:rPr>
          <w:rFonts w:ascii="Arial" w:hAnsi="Arial" w:cs="Arial"/>
          <w:sz w:val="20"/>
          <w:lang w:val="de-DE"/>
        </w:rPr>
        <w:t>en</w:t>
      </w:r>
      <w:r w:rsidR="005F0693" w:rsidRPr="005F0693">
        <w:rPr>
          <w:rFonts w:ascii="Arial" w:hAnsi="Arial" w:cs="Arial"/>
          <w:sz w:val="20"/>
          <w:lang w:val="de-DE"/>
        </w:rPr>
        <w:t xml:space="preserve"> Brautpreis</w:t>
      </w:r>
      <w:r w:rsidR="00D3097D">
        <w:rPr>
          <w:rFonts w:ascii="Arial" w:hAnsi="Arial" w:cs="Arial"/>
          <w:sz w:val="20"/>
          <w:lang w:val="de-DE"/>
        </w:rPr>
        <w:t>, meist</w:t>
      </w:r>
      <w:r w:rsidR="005F0693" w:rsidRPr="005F0693">
        <w:rPr>
          <w:rFonts w:ascii="Arial" w:hAnsi="Arial" w:cs="Arial"/>
          <w:sz w:val="20"/>
          <w:lang w:val="de-DE"/>
        </w:rPr>
        <w:t xml:space="preserve"> in Form von Kühen. </w:t>
      </w:r>
      <w:r w:rsidR="005B2C20">
        <w:rPr>
          <w:rFonts w:ascii="Arial" w:hAnsi="Arial" w:cs="Arial"/>
          <w:sz w:val="20"/>
          <w:lang w:val="de-DE"/>
        </w:rPr>
        <w:t xml:space="preserve">Das fördert leider auch die Vielehe, die Frauen arg benachteiligt und emotional stark belastet. Leider </w:t>
      </w:r>
      <w:r w:rsidR="00D3097D">
        <w:rPr>
          <w:rFonts w:ascii="Arial" w:hAnsi="Arial" w:cs="Arial"/>
          <w:sz w:val="20"/>
          <w:lang w:val="de-DE"/>
        </w:rPr>
        <w:t>gibt es</w:t>
      </w:r>
      <w:r w:rsidR="005B2C20">
        <w:rPr>
          <w:rFonts w:ascii="Arial" w:hAnsi="Arial" w:cs="Arial"/>
          <w:sz w:val="20"/>
          <w:lang w:val="de-DE"/>
        </w:rPr>
        <w:t xml:space="preserve"> mancherorts, trotz Verboten, auch noch </w:t>
      </w:r>
      <w:r w:rsidR="00D3097D">
        <w:rPr>
          <w:rFonts w:ascii="Arial" w:hAnsi="Arial" w:cs="Arial"/>
          <w:sz w:val="20"/>
          <w:lang w:val="de-DE"/>
        </w:rPr>
        <w:t xml:space="preserve">die </w:t>
      </w:r>
      <w:r w:rsidR="003B3F3E">
        <w:rPr>
          <w:rFonts w:ascii="Arial" w:hAnsi="Arial" w:cs="Arial"/>
          <w:sz w:val="20"/>
          <w:lang w:val="de-DE"/>
        </w:rPr>
        <w:t>Genitalverstümmelung</w:t>
      </w:r>
      <w:r w:rsidR="005B2C20">
        <w:rPr>
          <w:rFonts w:ascii="Arial" w:hAnsi="Arial" w:cs="Arial"/>
          <w:sz w:val="20"/>
          <w:lang w:val="de-DE"/>
        </w:rPr>
        <w:t xml:space="preserve"> vor,</w:t>
      </w:r>
      <w:r w:rsidR="003B3F3E">
        <w:rPr>
          <w:rFonts w:ascii="Arial" w:hAnsi="Arial" w:cs="Arial"/>
          <w:sz w:val="20"/>
          <w:lang w:val="de-DE"/>
        </w:rPr>
        <w:t xml:space="preserve"> und </w:t>
      </w:r>
      <w:r w:rsidR="00D3097D">
        <w:rPr>
          <w:rFonts w:ascii="Arial" w:hAnsi="Arial" w:cs="Arial"/>
          <w:sz w:val="20"/>
          <w:lang w:val="de-DE"/>
        </w:rPr>
        <w:t xml:space="preserve">wenig Schutz vor sexuellen Übergriffen. </w:t>
      </w:r>
      <w:r w:rsidR="005F0693" w:rsidRPr="005F0693">
        <w:rPr>
          <w:rFonts w:ascii="Arial" w:hAnsi="Arial" w:cs="Arial"/>
          <w:sz w:val="20"/>
          <w:lang w:val="de-DE"/>
        </w:rPr>
        <w:t xml:space="preserve">Bildung </w:t>
      </w:r>
      <w:r w:rsidR="00D3097D">
        <w:rPr>
          <w:rFonts w:ascii="Arial" w:hAnsi="Arial" w:cs="Arial"/>
          <w:sz w:val="20"/>
          <w:lang w:val="de-DE"/>
        </w:rPr>
        <w:t>da</w:t>
      </w:r>
      <w:r w:rsidR="003B3F3E">
        <w:rPr>
          <w:rFonts w:ascii="Arial" w:hAnsi="Arial" w:cs="Arial"/>
          <w:sz w:val="20"/>
          <w:lang w:val="de-DE"/>
        </w:rPr>
        <w:t xml:space="preserve">gegen </w:t>
      </w:r>
      <w:r w:rsidR="005F0693" w:rsidRPr="005F0693">
        <w:rPr>
          <w:rFonts w:ascii="Arial" w:hAnsi="Arial" w:cs="Arial"/>
          <w:sz w:val="20"/>
          <w:lang w:val="de-DE"/>
        </w:rPr>
        <w:t xml:space="preserve">wird als überflüssig betrachtet. Das ist </w:t>
      </w:r>
      <w:r w:rsidR="005F0693">
        <w:rPr>
          <w:rFonts w:ascii="Arial" w:hAnsi="Arial" w:cs="Arial"/>
          <w:sz w:val="20"/>
          <w:lang w:val="de-DE"/>
        </w:rPr>
        <w:t>etwas</w:t>
      </w:r>
      <w:r w:rsidR="005F0693" w:rsidRPr="005F0693">
        <w:rPr>
          <w:rFonts w:ascii="Arial" w:hAnsi="Arial" w:cs="Arial"/>
          <w:sz w:val="20"/>
          <w:lang w:val="de-DE"/>
        </w:rPr>
        <w:t xml:space="preserve">, </w:t>
      </w:r>
      <w:r w:rsidR="005F0693">
        <w:rPr>
          <w:rFonts w:ascii="Arial" w:hAnsi="Arial" w:cs="Arial"/>
          <w:sz w:val="20"/>
          <w:lang w:val="de-DE"/>
        </w:rPr>
        <w:t>das wir ändern möchten</w:t>
      </w:r>
      <w:r w:rsidR="005F0693" w:rsidRPr="005F0693">
        <w:rPr>
          <w:rFonts w:ascii="Arial" w:hAnsi="Arial" w:cs="Arial"/>
          <w:sz w:val="20"/>
          <w:lang w:val="de-DE"/>
        </w:rPr>
        <w:t>“, so</w:t>
      </w:r>
      <w:r>
        <w:rPr>
          <w:rFonts w:ascii="Arial" w:hAnsi="Arial" w:cs="Arial"/>
          <w:sz w:val="20"/>
          <w:lang w:val="de-DE"/>
        </w:rPr>
        <w:t xml:space="preserve"> Mairhofer.</w:t>
      </w:r>
    </w:p>
    <w:p w:rsidR="00CE35CB" w:rsidRPr="008535F9" w:rsidRDefault="00F21402" w:rsidP="006977B9">
      <w:pPr>
        <w:spacing w:before="100" w:beforeAutospacing="1" w:after="100" w:afterAutospacing="1"/>
        <w:rPr>
          <w:rFonts w:ascii="Arial" w:hAnsi="Arial" w:cs="Arial"/>
          <w:sz w:val="20"/>
          <w:lang w:val="de-DE"/>
        </w:rPr>
      </w:pPr>
      <w:r w:rsidRPr="006F00A5">
        <w:rPr>
          <w:rStyle w:val="Enfasigrassetto"/>
          <w:rFonts w:ascii="Arial" w:hAnsi="Arial" w:cs="Arial"/>
          <w:sz w:val="20"/>
          <w:lang w:val="de-DE"/>
        </w:rPr>
        <w:t>Frauen stärken – Wandel fördern</w:t>
      </w:r>
      <w:r w:rsidRPr="006F00A5">
        <w:rPr>
          <w:rFonts w:ascii="Arial" w:hAnsi="Arial" w:cs="Arial"/>
          <w:sz w:val="20"/>
          <w:lang w:val="de-DE"/>
        </w:rPr>
        <w:t xml:space="preserve"> </w:t>
      </w:r>
      <w:r w:rsidR="008535F9">
        <w:rPr>
          <w:rFonts w:ascii="Arial" w:hAnsi="Arial" w:cs="Arial"/>
          <w:sz w:val="20"/>
          <w:lang w:val="de-DE"/>
        </w:rPr>
        <w:br/>
      </w:r>
      <w:r w:rsidR="00CE35CB">
        <w:rPr>
          <w:rFonts w:ascii="Arial" w:hAnsi="Arial" w:cs="Arial"/>
          <w:sz w:val="20"/>
          <w:lang w:val="de-DE"/>
        </w:rPr>
        <w:t>Um diesen Kreislauf zu durchbrechen, setzt d</w:t>
      </w:r>
      <w:r w:rsidR="005F0693">
        <w:rPr>
          <w:rFonts w:ascii="Arial" w:hAnsi="Arial" w:cs="Arial"/>
          <w:sz w:val="20"/>
          <w:lang w:val="de-DE"/>
        </w:rPr>
        <w:t xml:space="preserve">ie Caritas in ihren Projekten </w:t>
      </w:r>
      <w:r w:rsidR="00CE35CB">
        <w:rPr>
          <w:rFonts w:ascii="Arial" w:hAnsi="Arial" w:cs="Arial"/>
          <w:sz w:val="20"/>
          <w:lang w:val="de-DE"/>
        </w:rPr>
        <w:t xml:space="preserve">gezielt </w:t>
      </w:r>
      <w:r w:rsidR="005F0693">
        <w:rPr>
          <w:rFonts w:ascii="Arial" w:hAnsi="Arial" w:cs="Arial"/>
          <w:sz w:val="20"/>
          <w:lang w:val="de-DE"/>
        </w:rPr>
        <w:t xml:space="preserve">auf schulische und berufliche Ausbildung für junge Menschen, im Speziellen für Mädchen und Frauen. 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In </w:t>
      </w:r>
      <w:r w:rsidR="005F0693" w:rsidRPr="006977B9">
        <w:rPr>
          <w:rFonts w:ascii="Arial" w:eastAsia="Times New Roman" w:hAnsi="Arial" w:cs="Arial"/>
          <w:sz w:val="20"/>
          <w:lang w:val="de-DE" w:eastAsia="de-DE"/>
        </w:rPr>
        <w:t>12 afrikanischen Ländern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="00CE35CB">
        <w:rPr>
          <w:rFonts w:ascii="Arial" w:eastAsia="Times New Roman" w:hAnsi="Arial" w:cs="Arial"/>
          <w:sz w:val="20"/>
          <w:lang w:val="de-DE" w:eastAsia="de-DE"/>
        </w:rPr>
        <w:t>südlich der Sahara führt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sie 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derzeit </w:t>
      </w:r>
      <w:r w:rsidR="005F0693">
        <w:rPr>
          <w:rFonts w:ascii="Arial" w:eastAsia="Times New Roman" w:hAnsi="Arial" w:cs="Arial"/>
          <w:sz w:val="20"/>
          <w:lang w:val="de-DE" w:eastAsia="de-DE"/>
        </w:rPr>
        <w:t>27 Projekte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, die rund </w:t>
      </w:r>
      <w:r w:rsidR="005F0693">
        <w:rPr>
          <w:rFonts w:ascii="Arial" w:eastAsia="Times New Roman" w:hAnsi="Arial" w:cs="Arial"/>
          <w:sz w:val="20"/>
          <w:lang w:val="de-DE" w:eastAsia="de-DE"/>
        </w:rPr>
        <w:t>72.000 Kindern und Jugendlichen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 </w:t>
      </w:r>
      <w:proofErr w:type="spellStart"/>
      <w:proofErr w:type="gramStart"/>
      <w:r w:rsidR="00CE35CB">
        <w:rPr>
          <w:rFonts w:ascii="Arial" w:eastAsia="Times New Roman" w:hAnsi="Arial" w:cs="Arial"/>
          <w:sz w:val="20"/>
          <w:lang w:val="de-DE" w:eastAsia="de-DE"/>
        </w:rPr>
        <w:t>zugute kommen</w:t>
      </w:r>
      <w:proofErr w:type="spellEnd"/>
      <w:proofErr w:type="gramEnd"/>
      <w:r w:rsidR="005F0693">
        <w:rPr>
          <w:rFonts w:ascii="Arial" w:eastAsia="Times New Roman" w:hAnsi="Arial" w:cs="Arial"/>
          <w:sz w:val="20"/>
          <w:lang w:val="de-DE" w:eastAsia="de-DE"/>
        </w:rPr>
        <w:t xml:space="preserve">, 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etwa </w:t>
      </w:r>
      <w:r w:rsidR="005F0693">
        <w:rPr>
          <w:rFonts w:ascii="Arial" w:eastAsia="Times New Roman" w:hAnsi="Arial" w:cs="Arial"/>
          <w:sz w:val="20"/>
          <w:lang w:val="de-DE" w:eastAsia="de-DE"/>
        </w:rPr>
        <w:t>die Hälfte davon Mädchen.</w:t>
      </w:r>
      <w:r w:rsidR="005F0693">
        <w:rPr>
          <w:rFonts w:ascii="Arial" w:hAnsi="Arial" w:cs="Arial"/>
          <w:sz w:val="20"/>
          <w:lang w:val="de-DE"/>
        </w:rPr>
        <w:t xml:space="preserve"> „Sie sind die ersten, die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>die Schule ab</w:t>
      </w:r>
      <w:r w:rsidR="00E4296E">
        <w:rPr>
          <w:rFonts w:ascii="Arial" w:eastAsia="Times New Roman" w:hAnsi="Arial" w:cs="Arial"/>
          <w:sz w:val="20"/>
          <w:lang w:val="de-DE" w:eastAsia="de-DE"/>
        </w:rPr>
        <w:t>brechen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müssen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 xml:space="preserve">, 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haben 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 xml:space="preserve">kaum Zugang zu Gesundheitsversorgung </w:t>
      </w:r>
      <w:r w:rsidR="005F0693">
        <w:rPr>
          <w:rFonts w:ascii="Arial" w:eastAsia="Times New Roman" w:hAnsi="Arial" w:cs="Arial"/>
          <w:sz w:val="20"/>
          <w:lang w:val="de-DE" w:eastAsia="de-DE"/>
        </w:rPr>
        <w:t>und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 sind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 xml:space="preserve">wirtschaftlich abhängig. </w:t>
      </w:r>
      <w:r w:rsidR="00E4296E">
        <w:rPr>
          <w:rFonts w:ascii="Arial" w:eastAsia="Times New Roman" w:hAnsi="Arial" w:cs="Arial"/>
          <w:sz w:val="20"/>
          <w:lang w:val="de-DE" w:eastAsia="de-DE"/>
        </w:rPr>
        <w:t xml:space="preserve">Ohne Ausbildung fehlt ihnen die Möglichkeit, sich </w:t>
      </w:r>
      <w:r w:rsidR="005B2C20">
        <w:rPr>
          <w:rFonts w:ascii="Arial" w:eastAsia="Times New Roman" w:hAnsi="Arial" w:cs="Arial"/>
          <w:sz w:val="20"/>
          <w:lang w:val="de-DE" w:eastAsia="de-DE"/>
        </w:rPr>
        <w:t>ihrer Rechte bewusst zu werden</w:t>
      </w:r>
      <w:r w:rsidR="00E4296E">
        <w:rPr>
          <w:rFonts w:ascii="Arial" w:eastAsia="Times New Roman" w:hAnsi="Arial" w:cs="Arial"/>
          <w:sz w:val="20"/>
          <w:lang w:val="de-DE" w:eastAsia="de-DE"/>
        </w:rPr>
        <w:t xml:space="preserve">. 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>Bildung bietet ihnen Schutz, Selbstvertrauen und konkrete Chancen</w:t>
      </w:r>
      <w:r w:rsidR="009B43A4">
        <w:rPr>
          <w:rFonts w:ascii="Arial" w:eastAsia="Times New Roman" w:hAnsi="Arial" w:cs="Arial"/>
          <w:sz w:val="20"/>
          <w:lang w:val="de-DE" w:eastAsia="de-DE"/>
        </w:rPr>
        <w:t>. Wenn eine Frau ihr eigenes Einkommen hat, verändert sich alles: Sie wird gehört und respektiert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“, </w:t>
      </w:r>
      <w:r w:rsidR="00CE35CB">
        <w:rPr>
          <w:rFonts w:ascii="Arial" w:eastAsia="Times New Roman" w:hAnsi="Arial" w:cs="Arial"/>
          <w:sz w:val="20"/>
          <w:lang w:val="de-DE" w:eastAsia="de-DE"/>
        </w:rPr>
        <w:t>betont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</w:t>
      </w:r>
      <w:proofErr w:type="spellStart"/>
      <w:r w:rsidR="005F0693">
        <w:rPr>
          <w:rFonts w:ascii="Arial" w:eastAsia="Times New Roman" w:hAnsi="Arial" w:cs="Arial"/>
          <w:sz w:val="20"/>
          <w:lang w:val="de-DE" w:eastAsia="de-DE"/>
        </w:rPr>
        <w:t>Sandria</w:t>
      </w:r>
      <w:proofErr w:type="spellEnd"/>
      <w:r w:rsidR="005F0693">
        <w:rPr>
          <w:rFonts w:ascii="Arial" w:eastAsia="Times New Roman" w:hAnsi="Arial" w:cs="Arial"/>
          <w:sz w:val="20"/>
          <w:lang w:val="de-DE" w:eastAsia="de-DE"/>
        </w:rPr>
        <w:t xml:space="preserve"> </w:t>
      </w:r>
      <w:proofErr w:type="spellStart"/>
      <w:r w:rsidR="005F0693">
        <w:rPr>
          <w:rFonts w:ascii="Arial" w:eastAsia="Times New Roman" w:hAnsi="Arial" w:cs="Arial"/>
          <w:sz w:val="20"/>
          <w:lang w:val="de-DE" w:eastAsia="de-DE"/>
        </w:rPr>
        <w:t>D’Onofrio</w:t>
      </w:r>
      <w:proofErr w:type="spellEnd"/>
      <w:r w:rsidR="005F0693">
        <w:rPr>
          <w:rFonts w:ascii="Arial" w:eastAsia="Times New Roman" w:hAnsi="Arial" w:cs="Arial"/>
          <w:sz w:val="20"/>
          <w:lang w:val="de-DE" w:eastAsia="de-DE"/>
        </w:rPr>
        <w:t xml:space="preserve">, </w:t>
      </w:r>
      <w:r w:rsidR="00CE35CB">
        <w:rPr>
          <w:rFonts w:ascii="Arial" w:eastAsia="Times New Roman" w:hAnsi="Arial" w:cs="Arial"/>
          <w:sz w:val="20"/>
          <w:lang w:val="de-DE" w:eastAsia="de-DE"/>
        </w:rPr>
        <w:t>Leiterin des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Caritas-Dienst</w:t>
      </w:r>
      <w:r w:rsidR="00CE35CB">
        <w:rPr>
          <w:rFonts w:ascii="Arial" w:eastAsia="Times New Roman" w:hAnsi="Arial" w:cs="Arial"/>
          <w:sz w:val="20"/>
          <w:lang w:val="de-DE" w:eastAsia="de-DE"/>
        </w:rPr>
        <w:t>es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In</w:t>
      </w:r>
      <w:r w:rsidR="00CE35CB">
        <w:rPr>
          <w:rFonts w:ascii="Arial" w:eastAsia="Times New Roman" w:hAnsi="Arial" w:cs="Arial"/>
          <w:sz w:val="20"/>
          <w:lang w:val="de-DE" w:eastAsia="de-DE"/>
        </w:rPr>
        <w:t>ternationale Zusammenarbeit</w:t>
      </w:r>
      <w:r w:rsidR="005F0693">
        <w:rPr>
          <w:rFonts w:ascii="Arial" w:eastAsia="Times New Roman" w:hAnsi="Arial" w:cs="Arial"/>
          <w:sz w:val="20"/>
          <w:lang w:val="de-DE" w:eastAsia="de-DE"/>
        </w:rPr>
        <w:t>.</w:t>
      </w:r>
      <w:r>
        <w:rPr>
          <w:rFonts w:ascii="Arial" w:eastAsia="Times New Roman" w:hAnsi="Arial" w:cs="Arial"/>
          <w:sz w:val="20"/>
          <w:lang w:val="de-DE" w:eastAsia="de-DE"/>
        </w:rPr>
        <w:t xml:space="preserve"> </w:t>
      </w:r>
    </w:p>
    <w:p w:rsidR="0067290F" w:rsidRDefault="00F21402" w:rsidP="009B43A4">
      <w:p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F21402">
        <w:rPr>
          <w:rFonts w:ascii="Arial" w:eastAsia="Times New Roman" w:hAnsi="Arial" w:cs="Arial"/>
          <w:b/>
          <w:sz w:val="20"/>
          <w:lang w:val="de-DE" w:eastAsia="de-DE"/>
        </w:rPr>
        <w:t xml:space="preserve">Berufsausbildung </w:t>
      </w:r>
      <w:r w:rsidR="00CE35CB">
        <w:rPr>
          <w:rFonts w:ascii="Arial" w:eastAsia="Times New Roman" w:hAnsi="Arial" w:cs="Arial"/>
          <w:b/>
          <w:sz w:val="20"/>
          <w:lang w:val="de-DE" w:eastAsia="de-DE"/>
        </w:rPr>
        <w:t>schafft Perspektiven</w:t>
      </w:r>
      <w:r w:rsidR="008535F9">
        <w:rPr>
          <w:rFonts w:ascii="Arial" w:eastAsia="Times New Roman" w:hAnsi="Arial" w:cs="Arial"/>
          <w:b/>
          <w:sz w:val="20"/>
          <w:lang w:val="de-DE" w:eastAsia="de-DE"/>
        </w:rPr>
        <w:br/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Besonders </w:t>
      </w:r>
      <w:r w:rsidR="00CE35CB">
        <w:rPr>
          <w:rFonts w:ascii="Arial" w:eastAsia="Times New Roman" w:hAnsi="Arial" w:cs="Arial"/>
          <w:sz w:val="20"/>
          <w:lang w:val="de-DE" w:eastAsia="de-DE"/>
        </w:rPr>
        <w:t>die berufliche Ausbildung spielt eine zentrale Rolle.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„Damit können 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junge Menschen, insbesondere Frauen, 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sich und ihre Familien ernähren und ihren Kindern eine Schulausbildung ermöglichen“, </w:t>
      </w:r>
      <w:r w:rsidR="00CE35CB">
        <w:rPr>
          <w:rFonts w:ascii="Arial" w:eastAsia="Times New Roman" w:hAnsi="Arial" w:cs="Arial"/>
          <w:sz w:val="20"/>
          <w:lang w:val="de-DE" w:eastAsia="de-DE"/>
        </w:rPr>
        <w:t>erklärt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 Marion Rottensteiner, ebenfalls vom Caritas-Dienst Internationale Zusammenarbeit.</w:t>
      </w:r>
      <w:r w:rsidR="006F00A5">
        <w:rPr>
          <w:rFonts w:ascii="Arial" w:eastAsia="Times New Roman" w:hAnsi="Arial" w:cs="Arial"/>
          <w:sz w:val="20"/>
          <w:lang w:val="de-DE" w:eastAsia="de-DE"/>
        </w:rPr>
        <w:t xml:space="preserve"> „</w:t>
      </w:r>
      <w:r w:rsidR="005F0693">
        <w:rPr>
          <w:rFonts w:ascii="Arial" w:eastAsia="Times New Roman" w:hAnsi="Arial" w:cs="Arial"/>
          <w:sz w:val="20"/>
          <w:lang w:val="de-DE" w:eastAsia="de-DE"/>
        </w:rPr>
        <w:t>In unseren Projekten</w:t>
      </w:r>
      <w:r w:rsidR="006F00A5">
        <w:rPr>
          <w:rFonts w:ascii="Arial" w:eastAsia="Times New Roman" w:hAnsi="Arial" w:cs="Arial"/>
          <w:sz w:val="20"/>
          <w:lang w:val="de-DE" w:eastAsia="de-DE"/>
        </w:rPr>
        <w:t xml:space="preserve"> bekommen 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sie </w:t>
      </w:r>
      <w:r w:rsidR="006F00A5">
        <w:rPr>
          <w:rFonts w:ascii="Arial" w:eastAsia="Times New Roman" w:hAnsi="Arial" w:cs="Arial"/>
          <w:sz w:val="20"/>
          <w:lang w:val="de-DE" w:eastAsia="de-DE"/>
        </w:rPr>
        <w:t>weit mehr als nur Unterricht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. </w:t>
      </w:r>
      <w:r w:rsidR="006F00A5">
        <w:rPr>
          <w:rFonts w:ascii="Arial" w:eastAsia="Times New Roman" w:hAnsi="Arial" w:cs="Arial"/>
          <w:sz w:val="20"/>
          <w:lang w:val="de-DE" w:eastAsia="de-DE"/>
        </w:rPr>
        <w:t xml:space="preserve">Sie erhalten gesicherte und ausgewogene 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 xml:space="preserve">Mahlzeiten, Hygiene-Schulungen und </w:t>
      </w:r>
      <w:r w:rsidR="006F00A5">
        <w:rPr>
          <w:rFonts w:ascii="Arial" w:eastAsia="Times New Roman" w:hAnsi="Arial" w:cs="Arial"/>
          <w:sz w:val="20"/>
          <w:lang w:val="de-DE" w:eastAsia="de-DE"/>
        </w:rPr>
        <w:t xml:space="preserve">in einigen Projekten auch 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>Berufstraining in Bereichen wie Landwirtschaft, Schneiderei oder Mechanik</w:t>
      </w:r>
      <w:r w:rsidR="0067290F">
        <w:rPr>
          <w:rFonts w:ascii="Arial" w:eastAsia="Times New Roman" w:hAnsi="Arial" w:cs="Arial"/>
          <w:sz w:val="20"/>
          <w:lang w:val="de-DE" w:eastAsia="de-DE"/>
        </w:rPr>
        <w:t>“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>.</w:t>
      </w:r>
      <w:r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="005F0693">
        <w:rPr>
          <w:rFonts w:ascii="Arial" w:eastAsia="Times New Roman" w:hAnsi="Arial" w:cs="Arial"/>
          <w:sz w:val="20"/>
          <w:lang w:val="de-DE" w:eastAsia="de-DE"/>
        </w:rPr>
        <w:t xml:space="preserve">Gerade </w:t>
      </w:r>
      <w:r w:rsidR="00CE35CB">
        <w:rPr>
          <w:rFonts w:ascii="Arial" w:eastAsia="Times New Roman" w:hAnsi="Arial" w:cs="Arial"/>
          <w:sz w:val="20"/>
          <w:lang w:val="de-DE" w:eastAsia="de-DE"/>
        </w:rPr>
        <w:t>diese praxisnahe Ausbildung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 </w:t>
      </w:r>
      <w:r w:rsidR="00CE35CB">
        <w:rPr>
          <w:rFonts w:ascii="Arial" w:eastAsia="Times New Roman" w:hAnsi="Arial" w:cs="Arial"/>
          <w:sz w:val="20"/>
          <w:lang w:val="de-DE" w:eastAsia="de-DE"/>
        </w:rPr>
        <w:t>bietet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 Schutz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 und Perspektive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. „Ohne Ausbildung bleibt ihnen 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oft 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nur </w:t>
      </w:r>
      <w:r w:rsidR="00CE35CB">
        <w:rPr>
          <w:rFonts w:ascii="Arial" w:eastAsia="Times New Roman" w:hAnsi="Arial" w:cs="Arial"/>
          <w:sz w:val="20"/>
          <w:lang w:val="de-DE" w:eastAsia="de-DE"/>
        </w:rPr>
        <w:t>die Arbeit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 als Tagelöhner oder</w:t>
      </w:r>
      <w:r w:rsidR="00CE35CB">
        <w:rPr>
          <w:rFonts w:ascii="Arial" w:eastAsia="Times New Roman" w:hAnsi="Arial" w:cs="Arial"/>
          <w:sz w:val="20"/>
          <w:lang w:val="de-DE" w:eastAsia="de-DE"/>
        </w:rPr>
        <w:t xml:space="preserve"> Straßenverkäufer - meist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 ohne Vertrag, ohne soziale Absicherung und mit sehr geringem Einkommen. </w:t>
      </w:r>
      <w:r w:rsidR="00CE35CB">
        <w:rPr>
          <w:rFonts w:ascii="Arial" w:eastAsia="Times New Roman" w:hAnsi="Arial" w:cs="Arial"/>
          <w:sz w:val="20"/>
          <w:lang w:val="de-DE" w:eastAsia="de-DE"/>
        </w:rPr>
        <w:t>Das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 sichert das tägliche Überleben, </w:t>
      </w:r>
      <w:r w:rsidR="00CE35CB">
        <w:rPr>
          <w:rFonts w:ascii="Arial" w:eastAsia="Times New Roman" w:hAnsi="Arial" w:cs="Arial"/>
          <w:sz w:val="20"/>
          <w:lang w:val="de-DE" w:eastAsia="de-DE"/>
        </w:rPr>
        <w:t>aber keine Zukunft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“, </w:t>
      </w:r>
      <w:r>
        <w:rPr>
          <w:rFonts w:ascii="Arial" w:eastAsia="Times New Roman" w:hAnsi="Arial" w:cs="Arial"/>
          <w:sz w:val="20"/>
          <w:lang w:val="de-DE" w:eastAsia="de-DE"/>
        </w:rPr>
        <w:t>sagt</w:t>
      </w:r>
      <w:r w:rsidR="009B43A4">
        <w:rPr>
          <w:rFonts w:ascii="Arial" w:eastAsia="Times New Roman" w:hAnsi="Arial" w:cs="Arial"/>
          <w:sz w:val="20"/>
          <w:lang w:val="de-DE" w:eastAsia="de-DE"/>
        </w:rPr>
        <w:t xml:space="preserve"> Rottensteiner.  </w:t>
      </w:r>
    </w:p>
    <w:p w:rsidR="005D4F6B" w:rsidRPr="002525B8" w:rsidRDefault="00CE35CB" w:rsidP="00257FFE">
      <w:pPr>
        <w:spacing w:beforeAutospacing="1" w:afterAutospacing="1"/>
        <w:rPr>
          <w:rFonts w:ascii="Arial" w:hAnsi="Arial" w:cs="Arial"/>
          <w:b/>
          <w:szCs w:val="22"/>
          <w:lang w:val="de-DE"/>
        </w:rPr>
      </w:pPr>
      <w:r>
        <w:rPr>
          <w:rFonts w:ascii="Arial" w:hAnsi="Arial" w:cs="Arial"/>
          <w:b/>
          <w:szCs w:val="22"/>
          <w:lang w:val="de-DE"/>
        </w:rPr>
        <w:t>Gebet als Zeichen der Verbundenheit</w:t>
      </w:r>
    </w:p>
    <w:p w:rsidR="009F0558" w:rsidRPr="00EA0624" w:rsidRDefault="00CE35CB" w:rsidP="00257FFE">
      <w:pPr>
        <w:rPr>
          <w:rFonts w:ascii="Arial" w:hAnsi="Arial" w:cs="Arial"/>
          <w:color w:val="000000" w:themeColor="text1"/>
          <w:sz w:val="20"/>
          <w:lang w:val="de-DE"/>
        </w:rPr>
      </w:pPr>
      <w:r>
        <w:rPr>
          <w:rFonts w:ascii="Arial" w:hAnsi="Arial" w:cs="Arial"/>
          <w:color w:val="000000" w:themeColor="text1"/>
          <w:sz w:val="20"/>
          <w:lang w:val="de-DE"/>
        </w:rPr>
        <w:t xml:space="preserve">Auch </w:t>
      </w:r>
      <w:r w:rsidR="000A4379" w:rsidRPr="00EA0624">
        <w:rPr>
          <w:rFonts w:ascii="Arial" w:hAnsi="Arial" w:cs="Arial"/>
          <w:color w:val="000000" w:themeColor="text1"/>
          <w:sz w:val="20"/>
          <w:lang w:val="de-DE"/>
        </w:rPr>
        <w:t xml:space="preserve">Südtirols Pfarreien beteiligen sich </w:t>
      </w:r>
      <w:r w:rsidR="0007401F">
        <w:rPr>
          <w:rFonts w:ascii="Arial" w:hAnsi="Arial" w:cs="Arial"/>
          <w:color w:val="000000" w:themeColor="text1"/>
          <w:sz w:val="20"/>
          <w:lang w:val="de-DE"/>
        </w:rPr>
        <w:t xml:space="preserve">heuer wieder </w:t>
      </w:r>
      <w:r w:rsidR="000A4379" w:rsidRPr="00EA0624">
        <w:rPr>
          <w:rFonts w:ascii="Arial" w:hAnsi="Arial" w:cs="Arial"/>
          <w:color w:val="000000" w:themeColor="text1"/>
          <w:sz w:val="20"/>
          <w:lang w:val="de-DE"/>
        </w:rPr>
        <w:t>an der Caritas-Aktion</w:t>
      </w:r>
      <w:r>
        <w:rPr>
          <w:rFonts w:ascii="Arial" w:hAnsi="Arial" w:cs="Arial"/>
          <w:color w:val="000000" w:themeColor="text1"/>
          <w:sz w:val="20"/>
          <w:lang w:val="de-DE"/>
        </w:rPr>
        <w:t xml:space="preserve"> „Hunger macht keine Ferien“. Auf</w:t>
      </w:r>
      <w:r w:rsidR="009F0558" w:rsidRPr="00EA0624">
        <w:rPr>
          <w:rFonts w:ascii="Arial" w:hAnsi="Arial" w:cs="Arial"/>
          <w:color w:val="000000" w:themeColor="text1"/>
          <w:sz w:val="20"/>
          <w:lang w:val="de-DE"/>
        </w:rPr>
        <w:t xml:space="preserve"> Anregu</w:t>
      </w:r>
      <w:r w:rsidR="00EA0624" w:rsidRPr="00EA0624">
        <w:rPr>
          <w:rFonts w:ascii="Arial" w:hAnsi="Arial" w:cs="Arial"/>
          <w:color w:val="000000" w:themeColor="text1"/>
          <w:sz w:val="20"/>
          <w:lang w:val="de-DE"/>
        </w:rPr>
        <w:t xml:space="preserve">ng </w:t>
      </w:r>
      <w:r w:rsidR="0052785F">
        <w:rPr>
          <w:rFonts w:ascii="Arial" w:hAnsi="Arial" w:cs="Arial"/>
          <w:color w:val="000000" w:themeColor="text1"/>
          <w:sz w:val="20"/>
          <w:lang w:val="de-DE"/>
        </w:rPr>
        <w:t>der Diözese</w:t>
      </w:r>
      <w:r w:rsidR="00EA0624" w:rsidRPr="00EA0624">
        <w:rPr>
          <w:rFonts w:ascii="Arial" w:hAnsi="Arial" w:cs="Arial"/>
          <w:color w:val="000000" w:themeColor="text1"/>
          <w:sz w:val="20"/>
          <w:lang w:val="de-DE"/>
        </w:rPr>
        <w:t xml:space="preserve"> </w:t>
      </w:r>
      <w:r>
        <w:rPr>
          <w:rFonts w:ascii="Arial" w:hAnsi="Arial" w:cs="Arial"/>
          <w:color w:val="000000" w:themeColor="text1"/>
          <w:sz w:val="20"/>
          <w:lang w:val="de-DE"/>
        </w:rPr>
        <w:t xml:space="preserve">wird </w:t>
      </w:r>
      <w:r w:rsidR="009F0558" w:rsidRPr="00EA0624">
        <w:rPr>
          <w:rFonts w:ascii="Arial" w:hAnsi="Arial" w:cs="Arial"/>
          <w:color w:val="000000" w:themeColor="text1"/>
          <w:sz w:val="20"/>
          <w:lang w:val="de-DE"/>
        </w:rPr>
        <w:t xml:space="preserve">am </w:t>
      </w:r>
      <w:r w:rsidR="0052785F">
        <w:rPr>
          <w:rFonts w:ascii="Arial" w:hAnsi="Arial" w:cs="Arial"/>
          <w:color w:val="000000" w:themeColor="text1"/>
          <w:sz w:val="20"/>
          <w:lang w:val="de-DE"/>
        </w:rPr>
        <w:t>Sonntag</w:t>
      </w:r>
      <w:r w:rsidR="009F0558" w:rsidRPr="005C1B4C">
        <w:rPr>
          <w:rFonts w:ascii="Arial" w:hAnsi="Arial" w:cs="Arial"/>
          <w:color w:val="000000" w:themeColor="text1"/>
          <w:sz w:val="20"/>
          <w:lang w:val="de-DE"/>
        </w:rPr>
        <w:t xml:space="preserve">, den </w:t>
      </w:r>
      <w:r w:rsidR="0052785F">
        <w:rPr>
          <w:rFonts w:ascii="Arial" w:hAnsi="Arial" w:cs="Arial"/>
          <w:color w:val="000000" w:themeColor="text1"/>
          <w:sz w:val="20"/>
          <w:lang w:val="de-DE"/>
        </w:rPr>
        <w:t>3</w:t>
      </w:r>
      <w:r w:rsidR="00DC70FE" w:rsidRPr="005C1B4C">
        <w:rPr>
          <w:rFonts w:ascii="Arial" w:hAnsi="Arial" w:cs="Arial"/>
          <w:color w:val="000000" w:themeColor="text1"/>
          <w:sz w:val="20"/>
          <w:lang w:val="de-DE"/>
        </w:rPr>
        <w:t xml:space="preserve">. </w:t>
      </w:r>
      <w:r w:rsidR="0063132D" w:rsidRPr="005C1B4C">
        <w:rPr>
          <w:rFonts w:ascii="Arial" w:hAnsi="Arial" w:cs="Arial"/>
          <w:color w:val="000000" w:themeColor="text1"/>
          <w:sz w:val="20"/>
          <w:lang w:val="de-DE"/>
        </w:rPr>
        <w:t>August</w:t>
      </w:r>
      <w:r w:rsidR="009F0558" w:rsidRPr="005C1B4C">
        <w:rPr>
          <w:rFonts w:ascii="Arial" w:hAnsi="Arial" w:cs="Arial"/>
          <w:color w:val="000000" w:themeColor="text1"/>
          <w:sz w:val="20"/>
          <w:lang w:val="de-DE"/>
        </w:rPr>
        <w:t>,</w:t>
      </w:r>
      <w:r w:rsidR="009F0558" w:rsidRPr="00EA0624">
        <w:rPr>
          <w:rFonts w:ascii="Arial" w:hAnsi="Arial" w:cs="Arial"/>
          <w:color w:val="000000" w:themeColor="text1"/>
          <w:sz w:val="20"/>
          <w:lang w:val="de-DE"/>
        </w:rPr>
        <w:t xml:space="preserve"> </w:t>
      </w:r>
      <w:r w:rsidR="0052785F">
        <w:rPr>
          <w:rFonts w:ascii="Arial" w:hAnsi="Arial" w:cs="Arial"/>
          <w:color w:val="000000" w:themeColor="text1"/>
          <w:sz w:val="20"/>
          <w:lang w:val="de-DE"/>
        </w:rPr>
        <w:t xml:space="preserve">bei der Gottesdienstfeier ein Gebet für die Menschen in Afrika </w:t>
      </w:r>
      <w:r>
        <w:rPr>
          <w:rFonts w:ascii="Arial" w:hAnsi="Arial" w:cs="Arial"/>
          <w:color w:val="000000" w:themeColor="text1"/>
          <w:sz w:val="20"/>
          <w:lang w:val="de-DE"/>
        </w:rPr>
        <w:t>gesprochen</w:t>
      </w:r>
      <w:r w:rsidR="0052785F">
        <w:rPr>
          <w:rFonts w:ascii="Arial" w:hAnsi="Arial" w:cs="Arial"/>
          <w:color w:val="000000" w:themeColor="text1"/>
          <w:sz w:val="20"/>
          <w:lang w:val="de-DE"/>
        </w:rPr>
        <w:t>. „Mit diesem Gebet wollen wir ein Zeichen der Verbundenheit und Hoffnung geben“, unterstreicht Generalvikar Eugen Runggaldier die Bedeutung dieses Appells. „Mitgefühl darf keine Grenzen haben.“</w:t>
      </w:r>
    </w:p>
    <w:p w:rsidR="009F0558" w:rsidRDefault="009F0558" w:rsidP="009F0558">
      <w:pPr>
        <w:rPr>
          <w:rFonts w:ascii="Arial" w:hAnsi="Arial" w:cs="Arial"/>
          <w:sz w:val="20"/>
          <w:lang w:val="de-DE"/>
        </w:rPr>
      </w:pPr>
    </w:p>
    <w:p w:rsidR="008535F9" w:rsidRPr="009F0558" w:rsidRDefault="008535F9" w:rsidP="009F0558">
      <w:pPr>
        <w:rPr>
          <w:rFonts w:ascii="Arial" w:hAnsi="Arial" w:cs="Arial"/>
          <w:sz w:val="20"/>
          <w:lang w:val="de-DE"/>
        </w:rPr>
      </w:pPr>
      <w:bookmarkStart w:id="0" w:name="_GoBack"/>
      <w:bookmarkEnd w:id="0"/>
    </w:p>
    <w:p w:rsidR="001E322D" w:rsidRDefault="001E322D" w:rsidP="009F0558">
      <w:pPr>
        <w:rPr>
          <w:rFonts w:ascii="Arial" w:hAnsi="Arial" w:cs="Arial"/>
          <w:b/>
          <w:szCs w:val="22"/>
          <w:lang w:val="de-DE"/>
        </w:rPr>
      </w:pPr>
      <w:r w:rsidRPr="002525B8">
        <w:rPr>
          <w:rFonts w:ascii="Arial" w:hAnsi="Arial" w:cs="Arial"/>
          <w:b/>
          <w:szCs w:val="22"/>
          <w:lang w:val="de-DE"/>
        </w:rPr>
        <w:lastRenderedPageBreak/>
        <w:t>Spenden helfen</w:t>
      </w:r>
    </w:p>
    <w:p w:rsidR="00CE35CB" w:rsidRPr="002525B8" w:rsidRDefault="00CE35CB" w:rsidP="009F0558">
      <w:pPr>
        <w:rPr>
          <w:rFonts w:ascii="Arial" w:hAnsi="Arial" w:cs="Arial"/>
          <w:b/>
          <w:szCs w:val="22"/>
          <w:lang w:val="de-DE"/>
        </w:rPr>
      </w:pPr>
    </w:p>
    <w:p w:rsidR="009C543F" w:rsidRDefault="00B63717" w:rsidP="009F0558">
      <w:p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Wer den Einsatz der</w:t>
      </w:r>
      <w:r w:rsidR="00FC59F9">
        <w:rPr>
          <w:rFonts w:ascii="Arial" w:hAnsi="Arial" w:cs="Arial"/>
          <w:sz w:val="20"/>
          <w:lang w:val="de-DE"/>
        </w:rPr>
        <w:t xml:space="preserve"> Caritas </w:t>
      </w:r>
      <w:r w:rsidR="00E43EC9">
        <w:rPr>
          <w:rFonts w:ascii="Arial" w:hAnsi="Arial" w:cs="Arial"/>
          <w:sz w:val="20"/>
          <w:lang w:val="de-DE"/>
        </w:rPr>
        <w:t xml:space="preserve">in Afrika </w:t>
      </w:r>
      <w:r w:rsidR="00FC59F9">
        <w:rPr>
          <w:rFonts w:ascii="Arial" w:hAnsi="Arial" w:cs="Arial"/>
          <w:sz w:val="20"/>
          <w:lang w:val="de-DE"/>
        </w:rPr>
        <w:t xml:space="preserve">unterstützen möchte, kann unter </w:t>
      </w:r>
      <w:r w:rsidR="009F0558" w:rsidRPr="00135DE3">
        <w:rPr>
          <w:rFonts w:ascii="Arial" w:hAnsi="Arial" w:cs="Arial"/>
          <w:sz w:val="20"/>
          <w:lang w:val="de-DE"/>
        </w:rPr>
        <w:t xml:space="preserve">dem Kennwort </w:t>
      </w:r>
      <w:r w:rsidR="009F0558" w:rsidRPr="00DC70FE">
        <w:rPr>
          <w:rFonts w:ascii="Arial" w:hAnsi="Arial" w:cs="Arial"/>
          <w:b/>
          <w:sz w:val="20"/>
          <w:lang w:val="de-DE"/>
        </w:rPr>
        <w:t>„Hunger in Afrika“</w:t>
      </w:r>
      <w:r w:rsidR="009F0558" w:rsidRPr="00135DE3">
        <w:rPr>
          <w:rFonts w:ascii="Arial" w:hAnsi="Arial" w:cs="Arial"/>
          <w:sz w:val="20"/>
          <w:lang w:val="de-DE"/>
        </w:rPr>
        <w:t xml:space="preserve"> </w:t>
      </w:r>
      <w:r w:rsidR="000A6B53">
        <w:rPr>
          <w:rFonts w:ascii="Arial" w:hAnsi="Arial" w:cs="Arial"/>
          <w:color w:val="000000" w:themeColor="text1"/>
          <w:sz w:val="20"/>
          <w:lang w:val="de-DE"/>
        </w:rPr>
        <w:t>spenden</w:t>
      </w:r>
      <w:r w:rsidR="000C73B6">
        <w:rPr>
          <w:rFonts w:ascii="Arial" w:hAnsi="Arial" w:cs="Arial"/>
          <w:color w:val="000000" w:themeColor="text1"/>
          <w:sz w:val="20"/>
          <w:lang w:val="de-DE"/>
        </w:rPr>
        <w:t xml:space="preserve"> </w:t>
      </w:r>
      <w:r w:rsidR="000C73B6" w:rsidRPr="00135DE3">
        <w:rPr>
          <w:rFonts w:ascii="Arial" w:hAnsi="Arial" w:cs="Arial"/>
          <w:sz w:val="20"/>
          <w:lang w:val="de-DE"/>
        </w:rPr>
        <w:t>oder mit 9 Euro im Monat Hungerpate</w:t>
      </w:r>
      <w:r w:rsidR="000C73B6">
        <w:rPr>
          <w:rFonts w:ascii="Arial" w:hAnsi="Arial" w:cs="Arial"/>
          <w:sz w:val="20"/>
          <w:lang w:val="de-DE"/>
        </w:rPr>
        <w:t xml:space="preserve"> bzw. Hungerpatin</w:t>
      </w:r>
      <w:r w:rsidR="000C73B6" w:rsidRPr="00135DE3">
        <w:rPr>
          <w:rFonts w:ascii="Arial" w:hAnsi="Arial" w:cs="Arial"/>
          <w:sz w:val="20"/>
          <w:lang w:val="de-DE"/>
        </w:rPr>
        <w:t xml:space="preserve"> werden</w:t>
      </w:r>
      <w:r w:rsidR="009F0558" w:rsidRPr="0085247B">
        <w:rPr>
          <w:rFonts w:ascii="Arial" w:hAnsi="Arial" w:cs="Arial"/>
          <w:color w:val="000000" w:themeColor="text1"/>
          <w:sz w:val="20"/>
          <w:lang w:val="de-DE"/>
        </w:rPr>
        <w:t xml:space="preserve">. </w:t>
      </w:r>
      <w:r w:rsidR="000A6B53">
        <w:rPr>
          <w:rFonts w:ascii="Arial" w:hAnsi="Arial" w:cs="Arial"/>
          <w:color w:val="000000" w:themeColor="text1"/>
          <w:sz w:val="20"/>
          <w:lang w:val="de-DE"/>
        </w:rPr>
        <w:t>Weitere</w:t>
      </w:r>
      <w:r w:rsidR="009F0558" w:rsidRPr="0085247B">
        <w:rPr>
          <w:rFonts w:ascii="Arial" w:hAnsi="Arial" w:cs="Arial"/>
          <w:color w:val="000000" w:themeColor="text1"/>
          <w:sz w:val="20"/>
          <w:lang w:val="de-DE"/>
        </w:rPr>
        <w:t xml:space="preserve"> Informationen </w:t>
      </w:r>
      <w:r w:rsidR="009C543F" w:rsidRPr="0085247B">
        <w:rPr>
          <w:rFonts w:ascii="Arial" w:hAnsi="Arial" w:cs="Arial"/>
          <w:color w:val="000000" w:themeColor="text1"/>
          <w:sz w:val="20"/>
          <w:lang w:val="de-DE"/>
        </w:rPr>
        <w:t>sind online unter</w:t>
      </w:r>
      <w:r w:rsidR="00630330" w:rsidRPr="0085247B">
        <w:rPr>
          <w:rFonts w:ascii="Arial" w:hAnsi="Arial" w:cs="Arial"/>
          <w:color w:val="000000" w:themeColor="text1"/>
          <w:sz w:val="20"/>
          <w:lang w:val="de-DE"/>
        </w:rPr>
        <w:t xml:space="preserve"> www.caritas.bz.it</w:t>
      </w:r>
      <w:r w:rsidR="009C543F" w:rsidRPr="0085247B">
        <w:rPr>
          <w:rFonts w:ascii="Arial" w:hAnsi="Arial" w:cs="Arial"/>
          <w:color w:val="000000" w:themeColor="text1"/>
          <w:sz w:val="20"/>
          <w:lang w:val="de-DE"/>
        </w:rPr>
        <w:t xml:space="preserve"> abrufbar</w:t>
      </w:r>
      <w:r w:rsidR="009F0558" w:rsidRPr="0085247B">
        <w:rPr>
          <w:rFonts w:ascii="Arial" w:hAnsi="Arial" w:cs="Arial"/>
          <w:color w:val="000000" w:themeColor="text1"/>
          <w:sz w:val="20"/>
          <w:lang w:val="de-DE"/>
        </w:rPr>
        <w:t xml:space="preserve"> oder </w:t>
      </w:r>
      <w:r w:rsidR="009C543F" w:rsidRPr="0085247B">
        <w:rPr>
          <w:rFonts w:ascii="Arial" w:hAnsi="Arial" w:cs="Arial"/>
          <w:color w:val="000000" w:themeColor="text1"/>
          <w:sz w:val="20"/>
          <w:lang w:val="de-DE"/>
        </w:rPr>
        <w:t xml:space="preserve">direkt </w:t>
      </w:r>
      <w:r w:rsidR="009F0558" w:rsidRPr="00135DE3">
        <w:rPr>
          <w:rFonts w:ascii="Arial" w:hAnsi="Arial" w:cs="Arial"/>
          <w:sz w:val="20"/>
          <w:lang w:val="de-DE"/>
        </w:rPr>
        <w:t>bei der Caritas i</w:t>
      </w:r>
      <w:r w:rsidR="009C543F">
        <w:rPr>
          <w:rFonts w:ascii="Arial" w:hAnsi="Arial" w:cs="Arial"/>
          <w:sz w:val="20"/>
          <w:lang w:val="de-DE"/>
        </w:rPr>
        <w:t xml:space="preserve">n der Sparkassenstraße 1 </w:t>
      </w:r>
      <w:r w:rsidR="000A6B53">
        <w:rPr>
          <w:rFonts w:ascii="Arial" w:hAnsi="Arial" w:cs="Arial"/>
          <w:sz w:val="20"/>
          <w:lang w:val="de-DE"/>
        </w:rPr>
        <w:t>in Bozen erhältlich:</w:t>
      </w:r>
      <w:r w:rsidR="009C543F">
        <w:rPr>
          <w:rFonts w:ascii="Arial" w:hAnsi="Arial" w:cs="Arial"/>
          <w:sz w:val="20"/>
          <w:lang w:val="de-DE"/>
        </w:rPr>
        <w:t xml:space="preserve"> Tel. </w:t>
      </w:r>
      <w:r w:rsidR="000A6B53">
        <w:rPr>
          <w:rFonts w:ascii="Arial" w:hAnsi="Arial" w:cs="Arial"/>
          <w:sz w:val="20"/>
          <w:lang w:val="de-DE"/>
        </w:rPr>
        <w:t xml:space="preserve">0471 304 351 oder E-Mail </w:t>
      </w:r>
      <w:r w:rsidR="009C543F" w:rsidRPr="00630330">
        <w:rPr>
          <w:rFonts w:ascii="Arial" w:hAnsi="Arial" w:cs="Arial"/>
          <w:sz w:val="20"/>
          <w:lang w:val="de-DE"/>
        </w:rPr>
        <w:t>international@caritas.bz.it</w:t>
      </w:r>
      <w:r w:rsidR="009C543F">
        <w:rPr>
          <w:rFonts w:ascii="Arial" w:hAnsi="Arial" w:cs="Arial"/>
          <w:sz w:val="20"/>
          <w:lang w:val="de-DE"/>
        </w:rPr>
        <w:t xml:space="preserve"> </w:t>
      </w:r>
    </w:p>
    <w:p w:rsidR="000A6B53" w:rsidRPr="009F0558" w:rsidRDefault="000A6B53" w:rsidP="009F0558">
      <w:pPr>
        <w:rPr>
          <w:rFonts w:ascii="Arial" w:hAnsi="Arial" w:cs="Arial"/>
          <w:sz w:val="20"/>
          <w:lang w:val="de-DE"/>
        </w:rPr>
      </w:pPr>
    </w:p>
    <w:p w:rsidR="009F0558" w:rsidRPr="002525B8" w:rsidRDefault="009F0558" w:rsidP="009F0558">
      <w:pPr>
        <w:rPr>
          <w:rFonts w:ascii="Arial" w:hAnsi="Arial" w:cs="Arial"/>
          <w:b/>
          <w:szCs w:val="22"/>
          <w:lang w:val="de-DE"/>
        </w:rPr>
      </w:pPr>
      <w:r w:rsidRPr="002525B8">
        <w:rPr>
          <w:rFonts w:ascii="Arial" w:hAnsi="Arial" w:cs="Arial"/>
          <w:b/>
          <w:szCs w:val="22"/>
          <w:lang w:val="de-DE"/>
        </w:rPr>
        <w:t xml:space="preserve">Spendenkonten der Caritas Diözese Bozen-Brixen: </w:t>
      </w:r>
    </w:p>
    <w:p w:rsidR="009F0558" w:rsidRPr="00C84CE3" w:rsidRDefault="009F0558" w:rsidP="009F0558">
      <w:pPr>
        <w:rPr>
          <w:rFonts w:ascii="Arial" w:hAnsi="Arial" w:cs="Arial"/>
          <w:sz w:val="20"/>
          <w:lang w:val="en-US"/>
        </w:rPr>
      </w:pPr>
      <w:proofErr w:type="spellStart"/>
      <w:r w:rsidRPr="00C84CE3">
        <w:rPr>
          <w:rFonts w:ascii="Arial" w:hAnsi="Arial" w:cs="Arial"/>
          <w:sz w:val="20"/>
          <w:lang w:val="en-US"/>
        </w:rPr>
        <w:t>Raiffeisen</w:t>
      </w:r>
      <w:proofErr w:type="spellEnd"/>
      <w:r w:rsidRPr="00C84CE3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C84CE3">
        <w:rPr>
          <w:rFonts w:ascii="Arial" w:hAnsi="Arial" w:cs="Arial"/>
          <w:sz w:val="20"/>
          <w:lang w:val="en-US"/>
        </w:rPr>
        <w:t>Landesbank</w:t>
      </w:r>
      <w:proofErr w:type="spellEnd"/>
      <w:r w:rsidRPr="00C84CE3">
        <w:rPr>
          <w:rFonts w:ascii="Arial" w:hAnsi="Arial" w:cs="Arial"/>
          <w:sz w:val="20"/>
          <w:lang w:val="en-US"/>
        </w:rPr>
        <w:t xml:space="preserve">, IBAN: IT42 F0349311600000300200018; </w:t>
      </w:r>
    </w:p>
    <w:p w:rsidR="009F0558" w:rsidRPr="00630330" w:rsidRDefault="009F0558" w:rsidP="009F0558">
      <w:pPr>
        <w:rPr>
          <w:rFonts w:ascii="Arial" w:hAnsi="Arial" w:cs="Arial"/>
          <w:sz w:val="20"/>
          <w:lang w:val="en-US"/>
        </w:rPr>
      </w:pPr>
      <w:r w:rsidRPr="00630330">
        <w:rPr>
          <w:rFonts w:ascii="Arial" w:hAnsi="Arial" w:cs="Arial"/>
          <w:sz w:val="20"/>
          <w:lang w:val="en-US"/>
        </w:rPr>
        <w:t xml:space="preserve">Südtiroler Sparkasse, IBAN: IT17 X0604511601000000110801; </w:t>
      </w:r>
    </w:p>
    <w:p w:rsidR="009F0558" w:rsidRPr="00630330" w:rsidRDefault="009F0558" w:rsidP="009F0558">
      <w:pPr>
        <w:rPr>
          <w:rFonts w:ascii="Arial" w:hAnsi="Arial" w:cs="Arial"/>
          <w:sz w:val="20"/>
          <w:lang w:val="en-US"/>
        </w:rPr>
      </w:pPr>
      <w:proofErr w:type="spellStart"/>
      <w:r w:rsidRPr="00630330">
        <w:rPr>
          <w:rFonts w:ascii="Arial" w:hAnsi="Arial" w:cs="Arial"/>
          <w:sz w:val="20"/>
          <w:lang w:val="en-US"/>
        </w:rPr>
        <w:t>Südtiroler</w:t>
      </w:r>
      <w:proofErr w:type="spellEnd"/>
      <w:r w:rsidRPr="00630330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630330">
        <w:rPr>
          <w:rFonts w:ascii="Arial" w:hAnsi="Arial" w:cs="Arial"/>
          <w:sz w:val="20"/>
          <w:lang w:val="en-US"/>
        </w:rPr>
        <w:t>Volksbank</w:t>
      </w:r>
      <w:proofErr w:type="spellEnd"/>
      <w:r w:rsidRPr="00630330">
        <w:rPr>
          <w:rFonts w:ascii="Arial" w:hAnsi="Arial" w:cs="Arial"/>
          <w:sz w:val="20"/>
          <w:lang w:val="en-US"/>
        </w:rPr>
        <w:t>, IBAN: IT12 R0585611601050571000032.</w:t>
      </w:r>
    </w:p>
    <w:p w:rsidR="009F0558" w:rsidRPr="00630330" w:rsidRDefault="009F0558" w:rsidP="009F0558">
      <w:pPr>
        <w:rPr>
          <w:rFonts w:ascii="Arial" w:hAnsi="Arial" w:cs="Arial"/>
          <w:sz w:val="20"/>
          <w:lang w:val="en-US"/>
        </w:rPr>
      </w:pPr>
      <w:r w:rsidRPr="00630330">
        <w:rPr>
          <w:rFonts w:ascii="Arial" w:hAnsi="Arial" w:cs="Arial"/>
          <w:sz w:val="20"/>
          <w:lang w:val="en-US"/>
        </w:rPr>
        <w:t>Intesa Sanpaolo, IBAN: IT18 B0306911619000006000065</w:t>
      </w:r>
    </w:p>
    <w:p w:rsidR="00E3125F" w:rsidRDefault="00E3125F" w:rsidP="00E3125F">
      <w:pPr>
        <w:rPr>
          <w:rFonts w:ascii="Arial" w:hAnsi="Arial" w:cs="Arial"/>
          <w:sz w:val="20"/>
          <w:lang w:val="de-DE"/>
        </w:rPr>
      </w:pPr>
    </w:p>
    <w:p w:rsidR="00E3125F" w:rsidRPr="009F0558" w:rsidRDefault="00E3125F" w:rsidP="00E3125F">
      <w:pPr>
        <w:rPr>
          <w:rFonts w:ascii="Arial" w:hAnsi="Arial" w:cs="Arial"/>
          <w:sz w:val="20"/>
          <w:lang w:val="de-DE"/>
        </w:rPr>
      </w:pPr>
      <w:r w:rsidRPr="009F0558">
        <w:rPr>
          <w:rFonts w:ascii="Arial" w:hAnsi="Arial" w:cs="Arial"/>
          <w:sz w:val="20"/>
          <w:lang w:val="de-DE"/>
        </w:rPr>
        <w:t>Die Kampagne „Hunger macht keine Ferien“ wird von der italienischen Bischofskonferenz und privaten Sponsoren finanziert.</w:t>
      </w:r>
    </w:p>
    <w:p w:rsidR="0007401F" w:rsidRDefault="00E43EC9" w:rsidP="0007401F">
      <w:pPr>
        <w:pStyle w:val="Normale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7401F" w:rsidRPr="009E50F3">
        <w:rPr>
          <w:rFonts w:ascii="Arial" w:hAnsi="Arial" w:cs="Arial"/>
          <w:sz w:val="20"/>
          <w:szCs w:val="20"/>
        </w:rPr>
        <w:t xml:space="preserve">eitere Informationen und </w:t>
      </w:r>
      <w:r>
        <w:rPr>
          <w:rFonts w:ascii="Arial" w:hAnsi="Arial" w:cs="Arial"/>
          <w:sz w:val="20"/>
          <w:szCs w:val="20"/>
        </w:rPr>
        <w:t>Spendenmöglichkeiten</w:t>
      </w:r>
      <w:r w:rsidR="0007401F" w:rsidRPr="009E50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finden sich auf </w:t>
      </w:r>
      <w:r w:rsidR="0007401F" w:rsidRPr="009E50F3">
        <w:rPr>
          <w:rFonts w:ascii="Arial" w:hAnsi="Arial" w:cs="Arial"/>
          <w:sz w:val="20"/>
          <w:szCs w:val="20"/>
        </w:rPr>
        <w:t>unsere</w:t>
      </w:r>
      <w:r>
        <w:rPr>
          <w:rFonts w:ascii="Arial" w:hAnsi="Arial" w:cs="Arial"/>
          <w:sz w:val="20"/>
          <w:szCs w:val="20"/>
        </w:rPr>
        <w:t>r</w:t>
      </w:r>
      <w:r w:rsidR="0007401F" w:rsidRPr="009E50F3">
        <w:rPr>
          <w:rFonts w:ascii="Arial" w:hAnsi="Arial" w:cs="Arial"/>
          <w:sz w:val="20"/>
          <w:szCs w:val="20"/>
        </w:rPr>
        <w:t xml:space="preserve"> Website: </w:t>
      </w:r>
      <w:hyperlink r:id="rId7" w:history="1">
        <w:r w:rsidR="0007401F" w:rsidRPr="007E60E0">
          <w:rPr>
            <w:rStyle w:val="Collegamentoipertestuale"/>
            <w:rFonts w:ascii="Arial" w:hAnsi="Arial" w:cs="Arial"/>
            <w:sz w:val="20"/>
            <w:szCs w:val="20"/>
          </w:rPr>
          <w:t>www.caritas.bz.it</w:t>
        </w:r>
      </w:hyperlink>
      <w:r w:rsidR="0007401F">
        <w:rPr>
          <w:rFonts w:ascii="Arial" w:hAnsi="Arial" w:cs="Arial"/>
          <w:sz w:val="20"/>
          <w:szCs w:val="20"/>
        </w:rPr>
        <w:t xml:space="preserve"> </w:t>
      </w:r>
    </w:p>
    <w:p w:rsidR="00DC70FE" w:rsidRPr="002525B8" w:rsidRDefault="006977B9" w:rsidP="009F0558">
      <w:pPr>
        <w:rPr>
          <w:rFonts w:ascii="Arial" w:hAnsi="Arial" w:cs="Arial"/>
          <w:b/>
          <w:sz w:val="28"/>
          <w:szCs w:val="28"/>
          <w:u w:val="single"/>
          <w:lang w:val="en-US"/>
        </w:rPr>
      </w:pPr>
      <w:proofErr w:type="spellStart"/>
      <w:r>
        <w:rPr>
          <w:rFonts w:ascii="Arial" w:hAnsi="Arial" w:cs="Arial"/>
          <w:b/>
          <w:sz w:val="28"/>
          <w:szCs w:val="28"/>
          <w:u w:val="single"/>
          <w:lang w:val="en-US"/>
        </w:rPr>
        <w:t>Zahlen</w:t>
      </w:r>
      <w:proofErr w:type="spellEnd"/>
      <w:r>
        <w:rPr>
          <w:rFonts w:ascii="Arial" w:hAnsi="Arial" w:cs="Arial"/>
          <w:b/>
          <w:sz w:val="28"/>
          <w:szCs w:val="28"/>
          <w:u w:val="single"/>
          <w:lang w:val="en-US"/>
        </w:rPr>
        <w:t xml:space="preserve">, die </w:t>
      </w:r>
      <w:proofErr w:type="spellStart"/>
      <w:r>
        <w:rPr>
          <w:rFonts w:ascii="Arial" w:hAnsi="Arial" w:cs="Arial"/>
          <w:b/>
          <w:sz w:val="28"/>
          <w:szCs w:val="28"/>
          <w:u w:val="single"/>
          <w:lang w:val="en-US"/>
        </w:rPr>
        <w:t>zum</w:t>
      </w:r>
      <w:proofErr w:type="spellEnd"/>
      <w:r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u w:val="single"/>
          <w:lang w:val="en-US"/>
        </w:rPr>
        <w:t>Handeln</w:t>
      </w:r>
      <w:proofErr w:type="spellEnd"/>
      <w:r>
        <w:rPr>
          <w:rFonts w:ascii="Arial" w:hAnsi="Arial" w:cs="Arial"/>
          <w:b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u w:val="single"/>
          <w:lang w:val="en-US"/>
        </w:rPr>
        <w:t>aufrufen</w:t>
      </w:r>
      <w:proofErr w:type="spellEnd"/>
      <w:r w:rsidR="00DC70FE" w:rsidRPr="002525B8">
        <w:rPr>
          <w:rFonts w:ascii="Arial" w:hAnsi="Arial" w:cs="Arial"/>
          <w:b/>
          <w:sz w:val="28"/>
          <w:szCs w:val="28"/>
          <w:u w:val="single"/>
          <w:lang w:val="en-US"/>
        </w:rPr>
        <w:t>:</w:t>
      </w:r>
    </w:p>
    <w:p w:rsidR="00DC70FE" w:rsidRDefault="00DC70FE" w:rsidP="009F0558">
      <w:pPr>
        <w:rPr>
          <w:rFonts w:ascii="Arial" w:hAnsi="Arial" w:cs="Arial"/>
          <w:sz w:val="20"/>
          <w:lang w:val="en-US"/>
        </w:rPr>
      </w:pPr>
    </w:p>
    <w:p w:rsidR="006977B9" w:rsidRPr="006977B9" w:rsidRDefault="006977B9" w:rsidP="006977B9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6977B9">
        <w:rPr>
          <w:rFonts w:ascii="Arial" w:eastAsia="Times New Roman" w:hAnsi="Arial" w:cs="Arial"/>
          <w:sz w:val="20"/>
          <w:lang w:val="de-DE" w:eastAsia="de-DE"/>
        </w:rPr>
        <w:t xml:space="preserve">58 Prozent der afrikanischen Bevölkerung lebt in </w:t>
      </w:r>
      <w:r w:rsidR="001D552C">
        <w:rPr>
          <w:rFonts w:ascii="Arial" w:eastAsia="Times New Roman" w:hAnsi="Arial" w:cs="Arial"/>
          <w:sz w:val="20"/>
          <w:lang w:val="de-DE" w:eastAsia="de-DE"/>
        </w:rPr>
        <w:t xml:space="preserve">moderater </w:t>
      </w:r>
      <w:r w:rsidRPr="006977B9">
        <w:rPr>
          <w:rFonts w:ascii="Arial" w:eastAsia="Times New Roman" w:hAnsi="Arial" w:cs="Arial"/>
          <w:sz w:val="20"/>
          <w:lang w:val="de-DE" w:eastAsia="de-DE"/>
        </w:rPr>
        <w:t>oder schwerer Ernährungsunsicherheit</w:t>
      </w:r>
    </w:p>
    <w:p w:rsidR="006977B9" w:rsidRPr="006977B9" w:rsidRDefault="006977B9" w:rsidP="006977B9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6977B9">
        <w:rPr>
          <w:rFonts w:ascii="Arial" w:eastAsia="Times New Roman" w:hAnsi="Arial" w:cs="Arial"/>
          <w:sz w:val="20"/>
          <w:lang w:val="de-DE" w:eastAsia="de-DE"/>
        </w:rPr>
        <w:t xml:space="preserve">In Ostafrika sind </w:t>
      </w:r>
      <w:r w:rsidR="001D552C">
        <w:rPr>
          <w:rFonts w:ascii="Arial" w:eastAsia="Times New Roman" w:hAnsi="Arial" w:cs="Arial"/>
          <w:sz w:val="20"/>
          <w:lang w:val="de-DE" w:eastAsia="de-DE"/>
        </w:rPr>
        <w:t xml:space="preserve">rund </w:t>
      </w:r>
      <w:proofErr w:type="gramStart"/>
      <w:r w:rsidR="001D552C">
        <w:rPr>
          <w:rFonts w:ascii="Arial" w:eastAsia="Times New Roman" w:hAnsi="Arial" w:cs="Arial"/>
          <w:sz w:val="20"/>
          <w:lang w:val="de-DE" w:eastAsia="de-DE"/>
        </w:rPr>
        <w:t xml:space="preserve">50 </w:t>
      </w:r>
      <w:r w:rsidRPr="006977B9">
        <w:rPr>
          <w:rFonts w:ascii="Arial" w:eastAsia="Times New Roman" w:hAnsi="Arial" w:cs="Arial"/>
          <w:sz w:val="20"/>
          <w:lang w:val="de-DE" w:eastAsia="de-DE"/>
        </w:rPr>
        <w:t xml:space="preserve"> Millionen</w:t>
      </w:r>
      <w:proofErr w:type="gramEnd"/>
      <w:r w:rsidRPr="006977B9">
        <w:rPr>
          <w:rFonts w:ascii="Arial" w:eastAsia="Times New Roman" w:hAnsi="Arial" w:cs="Arial"/>
          <w:sz w:val="20"/>
          <w:lang w:val="de-DE" w:eastAsia="de-DE"/>
        </w:rPr>
        <w:t xml:space="preserve"> Kinder mangelernährt</w:t>
      </w:r>
    </w:p>
    <w:p w:rsidR="006977B9" w:rsidRPr="006977B9" w:rsidRDefault="006977B9" w:rsidP="006977B9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6977B9">
        <w:rPr>
          <w:rFonts w:ascii="Arial" w:eastAsia="Times New Roman" w:hAnsi="Arial" w:cs="Arial"/>
          <w:sz w:val="20"/>
          <w:lang w:val="de-DE" w:eastAsia="de-DE"/>
        </w:rPr>
        <w:t>Rund 95 </w:t>
      </w:r>
      <w:r>
        <w:rPr>
          <w:rFonts w:ascii="Arial" w:eastAsia="Times New Roman" w:hAnsi="Arial" w:cs="Arial"/>
          <w:sz w:val="20"/>
          <w:lang w:val="de-DE" w:eastAsia="de-DE"/>
        </w:rPr>
        <w:t>Prozent</w:t>
      </w:r>
      <w:r w:rsidRPr="006977B9">
        <w:rPr>
          <w:rFonts w:ascii="Arial" w:eastAsia="Times New Roman" w:hAnsi="Arial" w:cs="Arial"/>
          <w:sz w:val="20"/>
          <w:lang w:val="de-DE" w:eastAsia="de-DE"/>
        </w:rPr>
        <w:t xml:space="preserve"> der Jugendlichen arbeiten </w:t>
      </w:r>
      <w:r w:rsidR="00E4296E">
        <w:rPr>
          <w:rFonts w:ascii="Arial" w:eastAsia="Times New Roman" w:hAnsi="Arial" w:cs="Arial"/>
          <w:sz w:val="20"/>
          <w:lang w:val="de-DE" w:eastAsia="de-DE"/>
        </w:rPr>
        <w:t>ohne Verträge, ohne Sicherheit und</w:t>
      </w:r>
      <w:r w:rsidRPr="006977B9">
        <w:rPr>
          <w:rFonts w:ascii="Arial" w:eastAsia="Times New Roman" w:hAnsi="Arial" w:cs="Arial"/>
          <w:sz w:val="20"/>
          <w:lang w:val="de-DE" w:eastAsia="de-DE"/>
        </w:rPr>
        <w:t xml:space="preserve"> ohne soziale Absicherung</w:t>
      </w:r>
    </w:p>
    <w:p w:rsidR="006977B9" w:rsidRPr="006977B9" w:rsidRDefault="001D552C" w:rsidP="006977B9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>
        <w:rPr>
          <w:rFonts w:ascii="Arial" w:eastAsia="Times New Roman" w:hAnsi="Arial" w:cs="Arial"/>
          <w:sz w:val="20"/>
          <w:lang w:val="de-DE" w:eastAsia="de-DE"/>
        </w:rPr>
        <w:t>Etwa 9 Millionen</w:t>
      </w:r>
      <w:r w:rsidR="006977B9" w:rsidRPr="006977B9">
        <w:rPr>
          <w:rFonts w:ascii="Arial" w:eastAsia="Times New Roman" w:hAnsi="Arial" w:cs="Arial"/>
          <w:sz w:val="20"/>
          <w:lang w:val="de-DE" w:eastAsia="de-DE"/>
        </w:rPr>
        <w:t xml:space="preserve"> Mädchen besuchen keine Schule</w:t>
      </w:r>
      <w:r>
        <w:rPr>
          <w:rFonts w:ascii="Arial" w:eastAsia="Times New Roman" w:hAnsi="Arial" w:cs="Arial"/>
          <w:sz w:val="20"/>
          <w:lang w:val="de-DE" w:eastAsia="de-DE"/>
        </w:rPr>
        <w:t>, 50 Millionen nur die Grundschule</w:t>
      </w:r>
    </w:p>
    <w:p w:rsidR="006977B9" w:rsidRDefault="006977B9" w:rsidP="006977B9">
      <w:pPr>
        <w:pStyle w:val="Paragrafoelenco"/>
        <w:numPr>
          <w:ilvl w:val="0"/>
          <w:numId w:val="6"/>
        </w:numPr>
        <w:spacing w:before="100" w:beforeAutospacing="1" w:after="100" w:afterAutospacing="1"/>
        <w:rPr>
          <w:rFonts w:ascii="Arial" w:eastAsia="Times New Roman" w:hAnsi="Arial" w:cs="Arial"/>
          <w:sz w:val="20"/>
          <w:lang w:val="de-DE" w:eastAsia="de-DE"/>
        </w:rPr>
      </w:pPr>
      <w:r w:rsidRPr="006977B9">
        <w:rPr>
          <w:rFonts w:ascii="Arial" w:eastAsia="Times New Roman" w:hAnsi="Arial" w:cs="Arial"/>
          <w:sz w:val="20"/>
          <w:lang w:val="de-DE" w:eastAsia="de-DE"/>
        </w:rPr>
        <w:t>Die Bevölkerung Afrikas wird 2050 die jüngste der Welt sein</w:t>
      </w:r>
      <w:r>
        <w:rPr>
          <w:rFonts w:ascii="Arial" w:eastAsia="Times New Roman" w:hAnsi="Arial" w:cs="Arial"/>
          <w:sz w:val="20"/>
          <w:lang w:val="de-DE" w:eastAsia="de-DE"/>
        </w:rPr>
        <w:t xml:space="preserve">: 1 Milliarde Menschen werden da </w:t>
      </w:r>
      <w:r w:rsidR="00E4296E">
        <w:rPr>
          <w:rFonts w:ascii="Arial" w:eastAsia="Times New Roman" w:hAnsi="Arial" w:cs="Arial"/>
          <w:sz w:val="20"/>
          <w:lang w:val="de-DE" w:eastAsia="de-DE"/>
        </w:rPr>
        <w:t>unter 18 Jahre alt sein</w:t>
      </w:r>
    </w:p>
    <w:p w:rsidR="00DC70FE" w:rsidRDefault="00DC70FE" w:rsidP="006977B9">
      <w:pPr>
        <w:ind w:left="720"/>
        <w:rPr>
          <w:rFonts w:ascii="Arial" w:eastAsia="Times New Roman" w:hAnsi="Arial" w:cs="Arial"/>
          <w:sz w:val="20"/>
          <w:lang w:val="de-DE" w:eastAsia="de-DE"/>
        </w:rPr>
      </w:pPr>
    </w:p>
    <w:p w:rsidR="00457C14" w:rsidRDefault="00457C14" w:rsidP="00457C14">
      <w:pPr>
        <w:rPr>
          <w:rFonts w:ascii="Arial" w:eastAsia="Times New Roman" w:hAnsi="Arial" w:cs="Arial"/>
          <w:b/>
          <w:sz w:val="20"/>
          <w:lang w:val="de-DE" w:eastAsia="de-DE"/>
        </w:rPr>
      </w:pPr>
    </w:p>
    <w:p w:rsidR="00E43EC9" w:rsidRPr="00E43EC9" w:rsidRDefault="00E43EC9" w:rsidP="00457C14">
      <w:pPr>
        <w:rPr>
          <w:rFonts w:ascii="Arial" w:eastAsia="Times New Roman" w:hAnsi="Arial" w:cs="Arial"/>
          <w:b/>
          <w:sz w:val="20"/>
          <w:lang w:val="de-DE" w:eastAsia="de-DE"/>
        </w:rPr>
      </w:pPr>
      <w:r w:rsidRPr="00E43EC9">
        <w:rPr>
          <w:rFonts w:ascii="Arial" w:eastAsia="Times New Roman" w:hAnsi="Arial" w:cs="Arial"/>
          <w:b/>
          <w:sz w:val="20"/>
          <w:lang w:val="de-DE" w:eastAsia="de-DE"/>
        </w:rPr>
        <w:t>Projekte der Südtiroler Caritas:</w:t>
      </w:r>
    </w:p>
    <w:p w:rsidR="002525B8" w:rsidRDefault="00E43EC9" w:rsidP="00EB537D">
      <w:pPr>
        <w:numPr>
          <w:ilvl w:val="0"/>
          <w:numId w:val="4"/>
        </w:numPr>
        <w:rPr>
          <w:rFonts w:ascii="Arial" w:eastAsia="Times New Roman" w:hAnsi="Arial" w:cs="Arial"/>
          <w:sz w:val="20"/>
          <w:lang w:val="de-DE" w:eastAsia="de-DE"/>
        </w:rPr>
      </w:pPr>
      <w:r>
        <w:rPr>
          <w:rFonts w:ascii="Arial" w:eastAsia="Times New Roman" w:hAnsi="Arial" w:cs="Arial"/>
          <w:sz w:val="20"/>
          <w:lang w:val="de-DE" w:eastAsia="de-DE"/>
        </w:rPr>
        <w:t xml:space="preserve">Die Caritas führt </w:t>
      </w:r>
      <w:r w:rsidRPr="00E42D5F">
        <w:rPr>
          <w:rFonts w:ascii="Arial" w:eastAsia="Times New Roman" w:hAnsi="Arial" w:cs="Arial"/>
          <w:sz w:val="20"/>
          <w:lang w:val="de-DE" w:eastAsia="de-DE"/>
        </w:rPr>
        <w:t xml:space="preserve">in </w:t>
      </w:r>
      <w:r w:rsidR="006977B9">
        <w:rPr>
          <w:rFonts w:ascii="Arial" w:eastAsia="Times New Roman" w:hAnsi="Arial" w:cs="Arial"/>
          <w:sz w:val="20"/>
          <w:lang w:val="de-DE" w:eastAsia="de-DE"/>
        </w:rPr>
        <w:t xml:space="preserve">12 afrikanischen Ländern 27 </w:t>
      </w:r>
      <w:r w:rsidR="002525B8">
        <w:rPr>
          <w:rFonts w:ascii="Arial" w:eastAsia="Times New Roman" w:hAnsi="Arial" w:cs="Arial"/>
          <w:sz w:val="20"/>
          <w:lang w:val="de-DE" w:eastAsia="de-DE"/>
        </w:rPr>
        <w:t>Projekte</w:t>
      </w:r>
    </w:p>
    <w:p w:rsidR="00216E87" w:rsidRDefault="00216E87" w:rsidP="00457C14">
      <w:pPr>
        <w:numPr>
          <w:ilvl w:val="0"/>
          <w:numId w:val="4"/>
        </w:numPr>
        <w:rPr>
          <w:rFonts w:ascii="Arial" w:eastAsia="Times New Roman" w:hAnsi="Arial" w:cs="Arial"/>
          <w:sz w:val="20"/>
          <w:lang w:val="de-DE" w:eastAsia="de-DE"/>
        </w:rPr>
      </w:pPr>
      <w:r>
        <w:rPr>
          <w:rFonts w:ascii="Arial" w:eastAsia="Times New Roman" w:hAnsi="Arial" w:cs="Arial"/>
          <w:sz w:val="20"/>
          <w:lang w:val="de-DE" w:eastAsia="de-DE"/>
        </w:rPr>
        <w:t>14 davon sind Schulprojekte</w:t>
      </w:r>
      <w:r w:rsidR="002525B8">
        <w:rPr>
          <w:rFonts w:ascii="Arial" w:eastAsia="Times New Roman" w:hAnsi="Arial" w:cs="Arial"/>
          <w:sz w:val="20"/>
          <w:lang w:val="de-DE" w:eastAsia="de-DE"/>
        </w:rPr>
        <w:t xml:space="preserve"> in Äthiopien, Madagaskar, Uganda, Mosam</w:t>
      </w:r>
      <w:r w:rsidR="00476AD5">
        <w:rPr>
          <w:rFonts w:ascii="Arial" w:eastAsia="Times New Roman" w:hAnsi="Arial" w:cs="Arial"/>
          <w:sz w:val="20"/>
          <w:lang w:val="de-DE" w:eastAsia="de-DE"/>
        </w:rPr>
        <w:t>b</w:t>
      </w:r>
      <w:r w:rsidR="002525B8">
        <w:rPr>
          <w:rFonts w:ascii="Arial" w:eastAsia="Times New Roman" w:hAnsi="Arial" w:cs="Arial"/>
          <w:sz w:val="20"/>
          <w:lang w:val="de-DE" w:eastAsia="de-DE"/>
        </w:rPr>
        <w:t xml:space="preserve">ik und </w:t>
      </w:r>
      <w:r w:rsidR="00630D85">
        <w:rPr>
          <w:rFonts w:ascii="Arial" w:eastAsia="Times New Roman" w:hAnsi="Arial" w:cs="Arial"/>
          <w:sz w:val="20"/>
          <w:lang w:val="de-DE" w:eastAsia="de-DE"/>
        </w:rPr>
        <w:t>Kenia</w:t>
      </w:r>
    </w:p>
    <w:p w:rsidR="00216E87" w:rsidRPr="00FA2567" w:rsidRDefault="00BE6039" w:rsidP="00457C14">
      <w:pPr>
        <w:pStyle w:val="Paragrafoelenco"/>
        <w:numPr>
          <w:ilvl w:val="0"/>
          <w:numId w:val="4"/>
        </w:numPr>
        <w:rPr>
          <w:rFonts w:ascii="Arial" w:hAnsi="Arial" w:cs="Arial"/>
          <w:sz w:val="20"/>
          <w:lang w:val="de-DE"/>
        </w:rPr>
      </w:pPr>
      <w:r w:rsidRPr="00FA2567">
        <w:rPr>
          <w:rFonts w:ascii="Arial" w:hAnsi="Arial" w:cs="Arial"/>
          <w:sz w:val="20"/>
          <w:lang w:val="de-DE"/>
        </w:rPr>
        <w:t>7</w:t>
      </w:r>
      <w:r w:rsidR="00216E87" w:rsidRPr="00FA2567">
        <w:rPr>
          <w:rFonts w:ascii="Arial" w:hAnsi="Arial" w:cs="Arial"/>
          <w:sz w:val="20"/>
          <w:lang w:val="de-DE"/>
        </w:rPr>
        <w:t>2.000 Kinder und Jugendliche sind darin eingebunden</w:t>
      </w:r>
    </w:p>
    <w:p w:rsidR="009F0558" w:rsidRDefault="009F0558" w:rsidP="009F0558">
      <w:pPr>
        <w:rPr>
          <w:rFonts w:ascii="Arial" w:hAnsi="Arial" w:cs="Arial"/>
          <w:sz w:val="20"/>
          <w:lang w:val="en-US"/>
        </w:rPr>
      </w:pPr>
    </w:p>
    <w:p w:rsidR="00795AB5" w:rsidRPr="00FA2567" w:rsidRDefault="00795AB5" w:rsidP="00D054C6">
      <w:pPr>
        <w:rPr>
          <w:rFonts w:ascii="Arial" w:hAnsi="Arial" w:cs="Arial"/>
          <w:sz w:val="20"/>
          <w:lang w:val="de-DE"/>
        </w:rPr>
      </w:pPr>
    </w:p>
    <w:p w:rsidR="008F60FD" w:rsidRDefault="004E3561" w:rsidP="00D054C6">
      <w:p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</w:rPr>
        <w:t xml:space="preserve">Bozen, </w:t>
      </w:r>
      <w:r w:rsidR="00FA2567">
        <w:rPr>
          <w:rFonts w:ascii="Arial" w:hAnsi="Arial" w:cs="Arial"/>
          <w:sz w:val="20"/>
        </w:rPr>
        <w:t>22</w:t>
      </w:r>
      <w:r w:rsidR="00616FEF" w:rsidRPr="0049365A">
        <w:rPr>
          <w:rFonts w:ascii="Arial" w:hAnsi="Arial" w:cs="Arial"/>
          <w:sz w:val="20"/>
        </w:rPr>
        <w:t>.</w:t>
      </w:r>
      <w:r w:rsidR="001E322D" w:rsidRPr="0049365A">
        <w:rPr>
          <w:rFonts w:ascii="Arial" w:hAnsi="Arial" w:cs="Arial"/>
          <w:sz w:val="20"/>
        </w:rPr>
        <w:t xml:space="preserve"> </w:t>
      </w:r>
      <w:r w:rsidR="001E322D">
        <w:rPr>
          <w:rFonts w:ascii="Arial" w:hAnsi="Arial" w:cs="Arial"/>
          <w:sz w:val="20"/>
          <w:lang w:val="de-DE"/>
        </w:rPr>
        <w:t>Juli 202</w:t>
      </w:r>
      <w:r w:rsidR="00FA2567">
        <w:rPr>
          <w:rFonts w:ascii="Arial" w:hAnsi="Arial" w:cs="Arial"/>
          <w:sz w:val="20"/>
          <w:lang w:val="de-DE"/>
        </w:rPr>
        <w:t>5</w:t>
      </w:r>
    </w:p>
    <w:p w:rsidR="00E4296E" w:rsidRDefault="00E4296E" w:rsidP="00D054C6">
      <w:pPr>
        <w:rPr>
          <w:rFonts w:ascii="Arial" w:hAnsi="Arial" w:cs="Arial"/>
          <w:sz w:val="20"/>
          <w:lang w:val="de-DE"/>
        </w:rPr>
      </w:pPr>
    </w:p>
    <w:p w:rsidR="00E4296E" w:rsidRDefault="00E4296E" w:rsidP="00D054C6">
      <w:pPr>
        <w:rPr>
          <w:rFonts w:ascii="Arial" w:hAnsi="Arial" w:cs="Arial"/>
          <w:sz w:val="20"/>
          <w:lang w:val="de-DE"/>
        </w:rPr>
      </w:pPr>
    </w:p>
    <w:sectPr w:rsidR="00E4296E" w:rsidSect="001E322D">
      <w:headerReference w:type="default" r:id="rId8"/>
      <w:pgSz w:w="11906" w:h="16838"/>
      <w:pgMar w:top="2836" w:right="1985" w:bottom="56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9E8" w:rsidRDefault="008529E8" w:rsidP="005C72D5">
      <w:r>
        <w:separator/>
      </w:r>
    </w:p>
  </w:endnote>
  <w:endnote w:type="continuationSeparator" w:id="0">
    <w:p w:rsidR="008529E8" w:rsidRDefault="008529E8" w:rsidP="005C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9E8" w:rsidRDefault="008529E8" w:rsidP="005C72D5">
      <w:r>
        <w:separator/>
      </w:r>
    </w:p>
  </w:footnote>
  <w:footnote w:type="continuationSeparator" w:id="0">
    <w:p w:rsidR="008529E8" w:rsidRDefault="008529E8" w:rsidP="005C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9E8" w:rsidRDefault="008529E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AFD5F70" wp14:editId="25431DD0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723" cy="10668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Carit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723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34B43"/>
    <w:multiLevelType w:val="multilevel"/>
    <w:tmpl w:val="330A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C13D1F"/>
    <w:multiLevelType w:val="multilevel"/>
    <w:tmpl w:val="40AA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4736E"/>
    <w:multiLevelType w:val="hybridMultilevel"/>
    <w:tmpl w:val="6D90A556"/>
    <w:lvl w:ilvl="0" w:tplc="9BEE69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13E12"/>
    <w:multiLevelType w:val="multilevel"/>
    <w:tmpl w:val="FE68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9E22F5"/>
    <w:multiLevelType w:val="hybridMultilevel"/>
    <w:tmpl w:val="8B84DFF6"/>
    <w:lvl w:ilvl="0" w:tplc="752C7874">
      <w:numFmt w:val="bullet"/>
      <w:lvlText w:val="-"/>
      <w:lvlJc w:val="left"/>
      <w:pPr>
        <w:ind w:left="720" w:hanging="360"/>
      </w:pPr>
      <w:rPr>
        <w:rFonts w:ascii="Swis721 Lt BT" w:eastAsiaTheme="minorHAnsi" w:hAnsi="Swis721 Lt B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46F01"/>
    <w:multiLevelType w:val="multilevel"/>
    <w:tmpl w:val="AFE22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FD14A0"/>
    <w:multiLevelType w:val="hybridMultilevel"/>
    <w:tmpl w:val="B2F62F28"/>
    <w:lvl w:ilvl="0" w:tplc="5F7685A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042249"/>
    <w:multiLevelType w:val="hybridMultilevel"/>
    <w:tmpl w:val="12D00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BE"/>
    <w:rsid w:val="000016EC"/>
    <w:rsid w:val="0002317A"/>
    <w:rsid w:val="00047446"/>
    <w:rsid w:val="00051102"/>
    <w:rsid w:val="0007401F"/>
    <w:rsid w:val="0007531A"/>
    <w:rsid w:val="00095F38"/>
    <w:rsid w:val="000A4379"/>
    <w:rsid w:val="000A6B53"/>
    <w:rsid w:val="000C73B6"/>
    <w:rsid w:val="000E051B"/>
    <w:rsid w:val="000E730A"/>
    <w:rsid w:val="001040B9"/>
    <w:rsid w:val="00132D64"/>
    <w:rsid w:val="00135DE3"/>
    <w:rsid w:val="00156B78"/>
    <w:rsid w:val="001A4081"/>
    <w:rsid w:val="001A75B2"/>
    <w:rsid w:val="001A7B67"/>
    <w:rsid w:val="001C7AD7"/>
    <w:rsid w:val="001D017D"/>
    <w:rsid w:val="001D552C"/>
    <w:rsid w:val="001E322D"/>
    <w:rsid w:val="001F0CEC"/>
    <w:rsid w:val="0020266E"/>
    <w:rsid w:val="00216E87"/>
    <w:rsid w:val="00243457"/>
    <w:rsid w:val="002525B8"/>
    <w:rsid w:val="00257FFE"/>
    <w:rsid w:val="002639AD"/>
    <w:rsid w:val="002730AC"/>
    <w:rsid w:val="00273A59"/>
    <w:rsid w:val="0028483D"/>
    <w:rsid w:val="0029609A"/>
    <w:rsid w:val="002A6F41"/>
    <w:rsid w:val="002C09B2"/>
    <w:rsid w:val="002D245D"/>
    <w:rsid w:val="00325148"/>
    <w:rsid w:val="003431CC"/>
    <w:rsid w:val="00360FA0"/>
    <w:rsid w:val="0037077E"/>
    <w:rsid w:val="00375A5C"/>
    <w:rsid w:val="00394420"/>
    <w:rsid w:val="003B3F3E"/>
    <w:rsid w:val="003B465D"/>
    <w:rsid w:val="003E2867"/>
    <w:rsid w:val="0041350A"/>
    <w:rsid w:val="0044354D"/>
    <w:rsid w:val="004541C1"/>
    <w:rsid w:val="00457C14"/>
    <w:rsid w:val="00472699"/>
    <w:rsid w:val="00476AD5"/>
    <w:rsid w:val="0049365A"/>
    <w:rsid w:val="004A47E5"/>
    <w:rsid w:val="004B2B82"/>
    <w:rsid w:val="004B73EB"/>
    <w:rsid w:val="004C491D"/>
    <w:rsid w:val="004D2AEA"/>
    <w:rsid w:val="004E3561"/>
    <w:rsid w:val="005063C1"/>
    <w:rsid w:val="00510943"/>
    <w:rsid w:val="005156BA"/>
    <w:rsid w:val="0052785F"/>
    <w:rsid w:val="00545007"/>
    <w:rsid w:val="00551471"/>
    <w:rsid w:val="00552B82"/>
    <w:rsid w:val="00562546"/>
    <w:rsid w:val="00562AA2"/>
    <w:rsid w:val="00564144"/>
    <w:rsid w:val="00582353"/>
    <w:rsid w:val="005A6353"/>
    <w:rsid w:val="005B2C20"/>
    <w:rsid w:val="005C1B4C"/>
    <w:rsid w:val="005C72D5"/>
    <w:rsid w:val="005D4F6B"/>
    <w:rsid w:val="005F0693"/>
    <w:rsid w:val="005F7E88"/>
    <w:rsid w:val="006026D6"/>
    <w:rsid w:val="00602F55"/>
    <w:rsid w:val="00616FEF"/>
    <w:rsid w:val="00624B90"/>
    <w:rsid w:val="00630330"/>
    <w:rsid w:val="00630D85"/>
    <w:rsid w:val="0063132D"/>
    <w:rsid w:val="00643065"/>
    <w:rsid w:val="00646A51"/>
    <w:rsid w:val="006478A8"/>
    <w:rsid w:val="00662743"/>
    <w:rsid w:val="00662B22"/>
    <w:rsid w:val="00662D53"/>
    <w:rsid w:val="0067290F"/>
    <w:rsid w:val="00677773"/>
    <w:rsid w:val="006819CF"/>
    <w:rsid w:val="006977B9"/>
    <w:rsid w:val="006B293E"/>
    <w:rsid w:val="006F00A5"/>
    <w:rsid w:val="00707459"/>
    <w:rsid w:val="00774947"/>
    <w:rsid w:val="00795AB5"/>
    <w:rsid w:val="007B0431"/>
    <w:rsid w:val="007B22A4"/>
    <w:rsid w:val="007C4041"/>
    <w:rsid w:val="007D1879"/>
    <w:rsid w:val="007F6833"/>
    <w:rsid w:val="00830E67"/>
    <w:rsid w:val="00832B29"/>
    <w:rsid w:val="00835ABB"/>
    <w:rsid w:val="0085247B"/>
    <w:rsid w:val="008529E8"/>
    <w:rsid w:val="008535F9"/>
    <w:rsid w:val="00872B0D"/>
    <w:rsid w:val="00886859"/>
    <w:rsid w:val="008F60FD"/>
    <w:rsid w:val="009015AC"/>
    <w:rsid w:val="00910DCA"/>
    <w:rsid w:val="00917BFA"/>
    <w:rsid w:val="009231A4"/>
    <w:rsid w:val="00960432"/>
    <w:rsid w:val="009A6DBB"/>
    <w:rsid w:val="009B013E"/>
    <w:rsid w:val="009B43A4"/>
    <w:rsid w:val="009C29DF"/>
    <w:rsid w:val="009C37EE"/>
    <w:rsid w:val="009C543F"/>
    <w:rsid w:val="009E50F3"/>
    <w:rsid w:val="009F0558"/>
    <w:rsid w:val="009F631C"/>
    <w:rsid w:val="00A07830"/>
    <w:rsid w:val="00A75676"/>
    <w:rsid w:val="00A8076E"/>
    <w:rsid w:val="00A87FE5"/>
    <w:rsid w:val="00A94156"/>
    <w:rsid w:val="00A94D3F"/>
    <w:rsid w:val="00AA5927"/>
    <w:rsid w:val="00AC341F"/>
    <w:rsid w:val="00AE6259"/>
    <w:rsid w:val="00B23B47"/>
    <w:rsid w:val="00B413F2"/>
    <w:rsid w:val="00B57C90"/>
    <w:rsid w:val="00B63717"/>
    <w:rsid w:val="00B646FA"/>
    <w:rsid w:val="00B7267F"/>
    <w:rsid w:val="00BA6F9E"/>
    <w:rsid w:val="00BC1CFD"/>
    <w:rsid w:val="00BE6039"/>
    <w:rsid w:val="00BF0290"/>
    <w:rsid w:val="00BF6B45"/>
    <w:rsid w:val="00C30204"/>
    <w:rsid w:val="00C42974"/>
    <w:rsid w:val="00C512FA"/>
    <w:rsid w:val="00C534B0"/>
    <w:rsid w:val="00C54370"/>
    <w:rsid w:val="00C543B6"/>
    <w:rsid w:val="00C71765"/>
    <w:rsid w:val="00C81757"/>
    <w:rsid w:val="00C84CE3"/>
    <w:rsid w:val="00C951EB"/>
    <w:rsid w:val="00CB3363"/>
    <w:rsid w:val="00CB7B3C"/>
    <w:rsid w:val="00CD6F66"/>
    <w:rsid w:val="00CE35CB"/>
    <w:rsid w:val="00CE6BC2"/>
    <w:rsid w:val="00D054C6"/>
    <w:rsid w:val="00D3097D"/>
    <w:rsid w:val="00D42A9E"/>
    <w:rsid w:val="00D5184E"/>
    <w:rsid w:val="00D70498"/>
    <w:rsid w:val="00D96768"/>
    <w:rsid w:val="00D96FC2"/>
    <w:rsid w:val="00DB78BF"/>
    <w:rsid w:val="00DC05D6"/>
    <w:rsid w:val="00DC70FE"/>
    <w:rsid w:val="00DC7A13"/>
    <w:rsid w:val="00DD6068"/>
    <w:rsid w:val="00E0142E"/>
    <w:rsid w:val="00E07BF9"/>
    <w:rsid w:val="00E1095B"/>
    <w:rsid w:val="00E12482"/>
    <w:rsid w:val="00E3125F"/>
    <w:rsid w:val="00E4296E"/>
    <w:rsid w:val="00E42D5F"/>
    <w:rsid w:val="00E43EC9"/>
    <w:rsid w:val="00E53C99"/>
    <w:rsid w:val="00E608B9"/>
    <w:rsid w:val="00E60BF7"/>
    <w:rsid w:val="00E67A5B"/>
    <w:rsid w:val="00E73541"/>
    <w:rsid w:val="00E7713F"/>
    <w:rsid w:val="00E77B4E"/>
    <w:rsid w:val="00E91521"/>
    <w:rsid w:val="00E92E31"/>
    <w:rsid w:val="00E93329"/>
    <w:rsid w:val="00E963E5"/>
    <w:rsid w:val="00EA0624"/>
    <w:rsid w:val="00EB0730"/>
    <w:rsid w:val="00EB537D"/>
    <w:rsid w:val="00EB65E3"/>
    <w:rsid w:val="00EC5981"/>
    <w:rsid w:val="00EC5C96"/>
    <w:rsid w:val="00F02F4D"/>
    <w:rsid w:val="00F042E7"/>
    <w:rsid w:val="00F05194"/>
    <w:rsid w:val="00F1548C"/>
    <w:rsid w:val="00F16CD5"/>
    <w:rsid w:val="00F21402"/>
    <w:rsid w:val="00F344BE"/>
    <w:rsid w:val="00F4076D"/>
    <w:rsid w:val="00F5518D"/>
    <w:rsid w:val="00F67DD4"/>
    <w:rsid w:val="00F8749F"/>
    <w:rsid w:val="00FA192E"/>
    <w:rsid w:val="00FA2567"/>
    <w:rsid w:val="00FC59F9"/>
    <w:rsid w:val="00FE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2B57734"/>
  <w15:chartTrackingRefBased/>
  <w15:docId w15:val="{2CBA9EA2-23D7-4312-832A-17FA8147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176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29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29D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C72D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2D5"/>
  </w:style>
  <w:style w:type="paragraph" w:styleId="Pidipagina">
    <w:name w:val="footer"/>
    <w:basedOn w:val="Normale"/>
    <w:link w:val="PidipaginaCarattere"/>
    <w:uiPriority w:val="99"/>
    <w:unhideWhenUsed/>
    <w:rsid w:val="005C72D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72D5"/>
  </w:style>
  <w:style w:type="character" w:styleId="Collegamentoipertestuale">
    <w:name w:val="Hyperlink"/>
    <w:basedOn w:val="Carpredefinitoparagrafo"/>
    <w:uiPriority w:val="99"/>
    <w:unhideWhenUsed/>
    <w:rsid w:val="009C543F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B3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CB3363"/>
    <w:rPr>
      <w:b/>
      <w:bCs/>
    </w:rPr>
  </w:style>
  <w:style w:type="character" w:styleId="Enfasicorsivo">
    <w:name w:val="Emphasis"/>
    <w:basedOn w:val="Carpredefinitoparagrafo"/>
    <w:uiPriority w:val="20"/>
    <w:qFormat/>
    <w:rsid w:val="006729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2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7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6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Diözese Bozen Brixen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Rottensteiner</dc:creator>
  <cp:keywords/>
  <dc:description/>
  <cp:lastModifiedBy>Roberta Bravi</cp:lastModifiedBy>
  <cp:revision>9</cp:revision>
  <cp:lastPrinted>2023-07-17T06:58:00Z</cp:lastPrinted>
  <dcterms:created xsi:type="dcterms:W3CDTF">2025-07-10T06:43:00Z</dcterms:created>
  <dcterms:modified xsi:type="dcterms:W3CDTF">2025-07-21T14:48:00Z</dcterms:modified>
</cp:coreProperties>
</file>